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9E1696"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9E1696" w:rsidRPr="00256233">
        <w:rPr>
          <w:rFonts w:ascii="Arial" w:hAnsi="Arial" w:cs="Arial"/>
          <w:b/>
          <w:sz w:val="28"/>
        </w:rPr>
      </w:r>
      <w:r w:rsidR="009E1696" w:rsidRPr="00256233">
        <w:rPr>
          <w:rFonts w:ascii="Arial" w:hAnsi="Arial" w:cs="Arial"/>
          <w:b/>
          <w:sz w:val="28"/>
        </w:rPr>
        <w:fldChar w:fldCharType="separate"/>
      </w:r>
      <w:r w:rsidR="00733F49">
        <w:rPr>
          <w:rFonts w:ascii="Arial" w:hAnsi="Arial" w:cs="Arial"/>
          <w:b/>
          <w:sz w:val="28"/>
        </w:rPr>
        <w:t>265</w:t>
      </w:r>
      <w:r w:rsidR="009E1696" w:rsidRPr="00256233">
        <w:rPr>
          <w:rFonts w:ascii="Arial" w:hAnsi="Arial" w:cs="Arial"/>
          <w:b/>
          <w:sz w:val="28"/>
        </w:rPr>
        <w:fldChar w:fldCharType="end"/>
      </w:r>
      <w:bookmarkEnd w:id="0"/>
      <w:r w:rsidRPr="00256233">
        <w:rPr>
          <w:rFonts w:ascii="Arial" w:hAnsi="Arial" w:cs="Arial"/>
          <w:b/>
          <w:sz w:val="28"/>
        </w:rPr>
        <w:t>/20</w:t>
      </w:r>
      <w:r w:rsidR="009E1696"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9E1696" w:rsidRPr="00256233">
        <w:rPr>
          <w:rFonts w:ascii="Arial" w:hAnsi="Arial" w:cs="Arial"/>
          <w:b/>
          <w:sz w:val="28"/>
        </w:rPr>
      </w:r>
      <w:r w:rsidR="009E1696" w:rsidRPr="00256233">
        <w:rPr>
          <w:rFonts w:ascii="Arial" w:hAnsi="Arial" w:cs="Arial"/>
          <w:b/>
          <w:sz w:val="28"/>
        </w:rPr>
        <w:fldChar w:fldCharType="separate"/>
      </w:r>
      <w:r w:rsidR="005871EE">
        <w:rPr>
          <w:rFonts w:ascii="Arial" w:hAnsi="Arial" w:cs="Arial"/>
          <w:b/>
          <w:sz w:val="28"/>
        </w:rPr>
        <w:t>16</w:t>
      </w:r>
      <w:r w:rsidR="009E1696"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9E1696"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9E1696" w:rsidRPr="00256233">
        <w:rPr>
          <w:rFonts w:ascii="Arial" w:hAnsi="Arial" w:cs="Arial"/>
          <w:b/>
          <w:sz w:val="28"/>
        </w:rPr>
      </w:r>
      <w:r w:rsidR="009E1696" w:rsidRPr="00256233">
        <w:rPr>
          <w:rFonts w:ascii="Arial" w:hAnsi="Arial" w:cs="Arial"/>
          <w:b/>
          <w:sz w:val="28"/>
        </w:rPr>
        <w:fldChar w:fldCharType="separate"/>
      </w:r>
      <w:r w:rsidR="00733F49">
        <w:rPr>
          <w:rFonts w:ascii="Arial" w:hAnsi="Arial" w:cs="Arial"/>
          <w:b/>
          <w:sz w:val="28"/>
        </w:rPr>
        <w:t>007842</w:t>
      </w:r>
      <w:r w:rsidR="009E1696" w:rsidRPr="00256233">
        <w:rPr>
          <w:rFonts w:ascii="Arial" w:hAnsi="Arial" w:cs="Arial"/>
          <w:b/>
          <w:sz w:val="28"/>
        </w:rPr>
        <w:fldChar w:fldCharType="end"/>
      </w:r>
      <w:bookmarkEnd w:id="2"/>
      <w:r w:rsidRPr="00256233">
        <w:rPr>
          <w:rFonts w:ascii="Arial" w:hAnsi="Arial" w:cs="Arial"/>
          <w:b/>
          <w:sz w:val="28"/>
        </w:rPr>
        <w:t>/20</w:t>
      </w:r>
      <w:r w:rsidR="009E1696"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9E1696" w:rsidRPr="00256233">
        <w:rPr>
          <w:rFonts w:ascii="Arial" w:hAnsi="Arial" w:cs="Arial"/>
          <w:b/>
          <w:sz w:val="28"/>
        </w:rPr>
      </w:r>
      <w:r w:rsidR="009E1696" w:rsidRPr="00256233">
        <w:rPr>
          <w:rFonts w:ascii="Arial" w:hAnsi="Arial" w:cs="Arial"/>
          <w:b/>
          <w:sz w:val="28"/>
        </w:rPr>
        <w:fldChar w:fldCharType="separate"/>
      </w:r>
      <w:r w:rsidR="005871EE">
        <w:rPr>
          <w:rFonts w:ascii="Arial" w:hAnsi="Arial" w:cs="Arial"/>
          <w:b/>
          <w:sz w:val="28"/>
        </w:rPr>
        <w:t>16</w:t>
      </w:r>
      <w:r w:rsidR="009E1696" w:rsidRPr="00256233">
        <w:rPr>
          <w:rFonts w:ascii="Arial" w:hAnsi="Arial" w:cs="Arial"/>
          <w:b/>
          <w:sz w:val="28"/>
        </w:rPr>
        <w:fldChar w:fldCharType="end"/>
      </w:r>
      <w:bookmarkEnd w:id="3"/>
      <w:r w:rsidRPr="00256233">
        <w:rPr>
          <w:rFonts w:ascii="Arial" w:hAnsi="Arial" w:cs="Arial"/>
          <w:b/>
          <w:sz w:val="28"/>
        </w:rPr>
        <w:t>-</w:t>
      </w:r>
      <w:r w:rsidR="009E1696"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9E1696" w:rsidRPr="00256233">
        <w:rPr>
          <w:rFonts w:ascii="Arial" w:hAnsi="Arial" w:cs="Arial"/>
          <w:b/>
          <w:sz w:val="28"/>
        </w:rPr>
      </w:r>
      <w:r w:rsidR="009E1696" w:rsidRPr="00256233">
        <w:rPr>
          <w:rFonts w:ascii="Arial" w:hAnsi="Arial" w:cs="Arial"/>
          <w:b/>
          <w:sz w:val="28"/>
        </w:rPr>
        <w:fldChar w:fldCharType="separate"/>
      </w:r>
      <w:r w:rsidR="00A103C3">
        <w:rPr>
          <w:rFonts w:ascii="Arial" w:hAnsi="Arial" w:cs="Arial"/>
          <w:b/>
          <w:sz w:val="28"/>
        </w:rPr>
        <w:t>56</w:t>
      </w:r>
      <w:r w:rsidR="009E1696"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C475A2">
      <w:pPr>
        <w:keepLines/>
        <w:widowControl w:val="0"/>
        <w:spacing w:before="120"/>
        <w:jc w:val="both"/>
        <w:rPr>
          <w:rFonts w:ascii="Arial" w:hAnsi="Arial" w:cs="Arial"/>
          <w:color w:val="000000"/>
          <w:szCs w:val="20"/>
        </w:rPr>
      </w:pPr>
    </w:p>
    <w:p w:rsidR="00CA24FB" w:rsidRPr="00C475A2" w:rsidRDefault="000A0C49" w:rsidP="00C475A2">
      <w:pPr>
        <w:keepLines/>
        <w:widowControl w:val="0"/>
        <w:spacing w:before="120"/>
        <w:ind w:firstLine="567"/>
        <w:jc w:val="both"/>
        <w:rPr>
          <w:rFonts w:ascii="Arial" w:hAnsi="Arial" w:cs="Arial"/>
          <w:b/>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9E1696">
        <w:rPr>
          <w:rFonts w:ascii="Arial" w:hAnsi="Arial" w:cs="Arial"/>
          <w:b/>
        </w:rPr>
        <w:fldChar w:fldCharType="begin">
          <w:ffData>
            <w:name w:val="Texto581"/>
            <w:enabled/>
            <w:calcOnExit w:val="0"/>
            <w:textInput/>
          </w:ffData>
        </w:fldChar>
      </w:r>
      <w:bookmarkStart w:id="5" w:name="Texto581"/>
      <w:r w:rsidR="007874E8">
        <w:rPr>
          <w:rFonts w:ascii="Arial" w:hAnsi="Arial" w:cs="Arial"/>
          <w:b/>
        </w:rPr>
        <w:instrText xml:space="preserve"> FORMTEXT </w:instrText>
      </w:r>
      <w:r w:rsidR="009E1696">
        <w:rPr>
          <w:rFonts w:ascii="Arial" w:hAnsi="Arial" w:cs="Arial"/>
          <w:b/>
        </w:rPr>
      </w:r>
      <w:r w:rsidR="009E1696">
        <w:rPr>
          <w:rFonts w:ascii="Arial" w:hAnsi="Arial" w:cs="Arial"/>
          <w:b/>
        </w:rPr>
        <w:fldChar w:fldCharType="separate"/>
      </w:r>
      <w:r w:rsidR="00733F49">
        <w:rPr>
          <w:rFonts w:ascii="Arial" w:hAnsi="Arial" w:cs="Arial"/>
          <w:b/>
          <w:noProof/>
        </w:rPr>
        <w:t>global</w:t>
      </w:r>
      <w:r w:rsidR="009E1696">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7874E8" w:rsidRPr="00390D0A">
        <w:rPr>
          <w:rFonts w:cs="Arial"/>
          <w:color w:val="000000"/>
          <w:szCs w:val="20"/>
        </w:rPr>
        <w:t xml:space="preserve">nos termos da Lei nº 10.520, de 17 de julho de 2002, do Decreto nº 5.450, de 31 de maio de 2005, do Decreto nº 2.271, de 7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 </w:t>
      </w:r>
      <w:r w:rsidR="007874E8" w:rsidRPr="00390D0A">
        <w:rPr>
          <w:rFonts w:cs="Arial"/>
          <w:szCs w:val="20"/>
        </w:rPr>
        <w:t>8.538, de 06 de outubro de 2015</w:t>
      </w:r>
      <w:r w:rsidR="007874E8" w:rsidRPr="00390D0A">
        <w:rPr>
          <w:rFonts w:cs="Arial"/>
          <w:color w:val="000000"/>
          <w:szCs w:val="20"/>
        </w:rPr>
        <w:t>, aplicando-se, subsidiariamente, a Lei nº 8.666, de 21 de junho de 1993</w:t>
      </w:r>
      <w:r w:rsidR="00A440B7" w:rsidRPr="006432CD">
        <w:rPr>
          <w:rFonts w:cs="Times New Roman"/>
          <w:color w:val="000000"/>
          <w:szCs w:val="20"/>
        </w:rPr>
        <w:t xml:space="preserve"> e as exigências estabelecidas neste Edital</w:t>
      </w:r>
      <w:r w:rsidR="00CA24FB" w:rsidRPr="00256233">
        <w:rPr>
          <w:rFonts w:ascii="Arial" w:hAnsi="Arial" w:cs="Arial"/>
        </w:rPr>
        <w:t xml:space="preserve">. </w:t>
      </w:r>
    </w:p>
    <w:p w:rsidR="002E2B74" w:rsidRPr="002757CC" w:rsidRDefault="003B2B65" w:rsidP="00C475A2">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9E1696"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9E1696" w:rsidRPr="002757CC">
        <w:rPr>
          <w:rFonts w:ascii="Arial" w:hAnsi="Arial" w:cs="Arial"/>
          <w:b/>
        </w:rPr>
      </w:r>
      <w:r w:rsidR="009E1696" w:rsidRPr="002757CC">
        <w:rPr>
          <w:rFonts w:ascii="Arial" w:hAnsi="Arial" w:cs="Arial"/>
          <w:b/>
        </w:rPr>
        <w:fldChar w:fldCharType="separate"/>
      </w:r>
      <w:r w:rsidR="00DB413C">
        <w:rPr>
          <w:rFonts w:ascii="Arial" w:hAnsi="Arial" w:cs="Arial"/>
          <w:b/>
        </w:rPr>
        <w:t>02</w:t>
      </w:r>
      <w:r w:rsidR="009E1696" w:rsidRPr="002757CC">
        <w:rPr>
          <w:rFonts w:ascii="Arial" w:hAnsi="Arial" w:cs="Arial"/>
          <w:b/>
        </w:rPr>
        <w:fldChar w:fldCharType="end"/>
      </w:r>
      <w:bookmarkEnd w:id="6"/>
      <w:r w:rsidR="005C0E9F" w:rsidRPr="002757CC">
        <w:rPr>
          <w:rFonts w:ascii="Arial" w:hAnsi="Arial" w:cs="Arial"/>
          <w:b/>
        </w:rPr>
        <w:t>/</w:t>
      </w:r>
      <w:r w:rsidR="009E1696"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9E1696" w:rsidRPr="002757CC">
        <w:rPr>
          <w:rFonts w:ascii="Arial" w:hAnsi="Arial" w:cs="Arial"/>
          <w:b/>
        </w:rPr>
      </w:r>
      <w:r w:rsidR="009E1696" w:rsidRPr="002757CC">
        <w:rPr>
          <w:rFonts w:ascii="Arial" w:hAnsi="Arial" w:cs="Arial"/>
          <w:b/>
        </w:rPr>
        <w:fldChar w:fldCharType="separate"/>
      </w:r>
      <w:r w:rsidR="00DB413C">
        <w:rPr>
          <w:rFonts w:ascii="Arial" w:hAnsi="Arial" w:cs="Arial"/>
          <w:b/>
        </w:rPr>
        <w:t>12</w:t>
      </w:r>
      <w:r w:rsidR="009E1696" w:rsidRPr="002757CC">
        <w:rPr>
          <w:rFonts w:ascii="Arial" w:hAnsi="Arial" w:cs="Arial"/>
          <w:b/>
        </w:rPr>
        <w:fldChar w:fldCharType="end"/>
      </w:r>
      <w:bookmarkEnd w:id="7"/>
      <w:r w:rsidR="005C0E9F" w:rsidRPr="002757CC">
        <w:rPr>
          <w:rFonts w:ascii="Arial" w:hAnsi="Arial" w:cs="Arial"/>
          <w:b/>
        </w:rPr>
        <w:t>/20</w:t>
      </w:r>
      <w:r w:rsidR="009E1696"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9E1696" w:rsidRPr="002757CC">
        <w:rPr>
          <w:rFonts w:ascii="Arial" w:hAnsi="Arial" w:cs="Arial"/>
          <w:b/>
        </w:rPr>
      </w:r>
      <w:r w:rsidR="009E1696" w:rsidRPr="002757CC">
        <w:rPr>
          <w:rFonts w:ascii="Arial" w:hAnsi="Arial" w:cs="Arial"/>
          <w:b/>
        </w:rPr>
        <w:fldChar w:fldCharType="separate"/>
      </w:r>
      <w:r w:rsidR="005871EE">
        <w:rPr>
          <w:rFonts w:ascii="Arial" w:hAnsi="Arial" w:cs="Arial"/>
          <w:b/>
        </w:rPr>
        <w:t>16</w:t>
      </w:r>
      <w:r w:rsidR="009E1696" w:rsidRPr="002757CC">
        <w:rPr>
          <w:rFonts w:ascii="Arial" w:hAnsi="Arial" w:cs="Arial"/>
          <w:b/>
        </w:rPr>
        <w:fldChar w:fldCharType="end"/>
      </w:r>
      <w:bookmarkEnd w:id="8"/>
      <w:r w:rsidR="005C0E9F" w:rsidRPr="002757CC">
        <w:rPr>
          <w:rFonts w:ascii="Arial" w:hAnsi="Arial" w:cs="Arial"/>
          <w:b/>
        </w:rPr>
        <w:t>.</w:t>
      </w:r>
    </w:p>
    <w:p w:rsidR="00175051" w:rsidRDefault="00175051" w:rsidP="00C475A2">
      <w:pPr>
        <w:keepLines/>
        <w:widowControl w:val="0"/>
        <w:spacing w:before="120"/>
        <w:ind w:left="567"/>
        <w:jc w:val="both"/>
        <w:rPr>
          <w:rFonts w:ascii="Arial" w:hAnsi="Arial" w:cs="Arial"/>
          <w:b/>
        </w:rPr>
      </w:pPr>
      <w:r>
        <w:rPr>
          <w:rFonts w:ascii="Arial" w:hAnsi="Arial" w:cs="Arial"/>
          <w:b/>
        </w:rPr>
        <w:t xml:space="preserve">Horário: </w:t>
      </w:r>
      <w:r w:rsidR="009E1696" w:rsidRPr="009E1696">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9E1696" w:rsidRPr="009E1696">
        <w:rPr>
          <w:rFonts w:ascii="Arial" w:hAnsi="Arial" w:cs="Arial"/>
          <w:b/>
        </w:rPr>
      </w:r>
      <w:r w:rsidR="009E1696" w:rsidRPr="009E1696">
        <w:rPr>
          <w:rFonts w:ascii="Arial" w:hAnsi="Arial" w:cs="Arial"/>
          <w:b/>
        </w:rPr>
        <w:fldChar w:fldCharType="separate"/>
      </w:r>
      <w:r w:rsidR="005871EE">
        <w:rPr>
          <w:rFonts w:ascii="Arial" w:hAnsi="Arial" w:cs="Arial"/>
          <w:b/>
          <w:noProof/>
        </w:rPr>
        <w:t>9</w:t>
      </w:r>
      <w:r w:rsidR="009E1696">
        <w:fldChar w:fldCharType="end"/>
      </w:r>
      <w:bookmarkEnd w:id="9"/>
      <w:r>
        <w:rPr>
          <w:rFonts w:ascii="Arial" w:hAnsi="Arial" w:cs="Arial"/>
          <w:b/>
        </w:rPr>
        <w:t>h</w:t>
      </w:r>
      <w:r w:rsidR="009E1696" w:rsidRPr="009E1696">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9E1696" w:rsidRPr="009E1696">
        <w:rPr>
          <w:rFonts w:ascii="Arial" w:hAnsi="Arial" w:cs="Arial"/>
          <w:b/>
        </w:rPr>
      </w:r>
      <w:r w:rsidR="009E1696" w:rsidRPr="009E1696">
        <w:rPr>
          <w:rFonts w:ascii="Arial" w:hAnsi="Arial" w:cs="Arial"/>
          <w:b/>
        </w:rPr>
        <w:fldChar w:fldCharType="separate"/>
      </w:r>
      <w:r w:rsidR="005871EE">
        <w:rPr>
          <w:rFonts w:ascii="Arial" w:hAnsi="Arial" w:cs="Arial"/>
          <w:b/>
          <w:noProof/>
        </w:rPr>
        <w:t>00</w:t>
      </w:r>
      <w:r w:rsidR="009E1696">
        <w:fldChar w:fldCharType="end"/>
      </w:r>
      <w:bookmarkEnd w:id="10"/>
      <w:r>
        <w:rPr>
          <w:rFonts w:ascii="Arial" w:hAnsi="Arial" w:cs="Arial"/>
          <w:b/>
        </w:rPr>
        <w:t>min.</w:t>
      </w:r>
    </w:p>
    <w:p w:rsidR="00256233" w:rsidRDefault="003B2B65" w:rsidP="00C475A2">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C475A2">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Default="00CA24FB" w:rsidP="00C475A2">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9E1696">
        <w:rPr>
          <w:rFonts w:ascii="Arial" w:hAnsi="Arial" w:cs="Arial"/>
          <w:b/>
        </w:rPr>
        <w:fldChar w:fldCharType="begin">
          <w:ffData>
            <w:name w:val="Texto568"/>
            <w:enabled/>
            <w:calcOnExit w:val="0"/>
            <w:textInput/>
          </w:ffData>
        </w:fldChar>
      </w:r>
      <w:bookmarkStart w:id="11" w:name="Texto568"/>
      <w:r w:rsidR="008A1B00">
        <w:rPr>
          <w:rFonts w:ascii="Arial" w:hAnsi="Arial" w:cs="Arial"/>
          <w:b/>
        </w:rPr>
        <w:instrText xml:space="preserve"> FORMTEXT </w:instrText>
      </w:r>
      <w:r w:rsidR="009E1696">
        <w:rPr>
          <w:rFonts w:ascii="Arial" w:hAnsi="Arial" w:cs="Arial"/>
          <w:b/>
        </w:rPr>
      </w:r>
      <w:r w:rsidR="009E1696">
        <w:rPr>
          <w:rFonts w:ascii="Arial" w:hAnsi="Arial" w:cs="Arial"/>
          <w:b/>
        </w:rPr>
        <w:fldChar w:fldCharType="separate"/>
      </w:r>
      <w:r w:rsidR="00733F49">
        <w:rPr>
          <w:rFonts w:ascii="Arial" w:hAnsi="Arial" w:cs="Arial"/>
          <w:b/>
        </w:rPr>
        <w:t>OPERADOR DE CARGA E DESCARGA</w:t>
      </w:r>
      <w:r w:rsidR="009E1696">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w:t>
      </w:r>
      <w:r w:rsidR="009F1459">
        <w:rPr>
          <w:rFonts w:ascii="Arial" w:hAnsi="Arial" w:cs="Arial"/>
        </w:rPr>
        <w:t xml:space="preserve"> no projeto Básico,</w:t>
      </w:r>
      <w:r w:rsidR="009F1459" w:rsidRPr="0062333C">
        <w:rPr>
          <w:rFonts w:ascii="Arial" w:hAnsi="Arial" w:cs="Arial"/>
        </w:rPr>
        <w:t xml:space="preserve"> </w:t>
      </w:r>
      <w:r w:rsidRPr="0062333C">
        <w:rPr>
          <w:rFonts w:ascii="Arial" w:hAnsi="Arial" w:cs="Arial"/>
        </w:rPr>
        <w:t xml:space="preserve">neste Edital e </w:t>
      </w:r>
      <w:r w:rsidR="009F1459">
        <w:rPr>
          <w:rFonts w:ascii="Arial" w:hAnsi="Arial" w:cs="Arial"/>
        </w:rPr>
        <w:t xml:space="preserve">nos </w:t>
      </w:r>
      <w:r w:rsidRPr="0062333C">
        <w:rPr>
          <w:rFonts w:ascii="Arial" w:hAnsi="Arial" w:cs="Arial"/>
        </w:rPr>
        <w:t>seus anexos.</w:t>
      </w:r>
    </w:p>
    <w:p w:rsidR="00CA24FB" w:rsidRPr="002757CC" w:rsidRDefault="00CA24FB"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9E1696"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5871EE">
        <w:rPr>
          <w:rFonts w:ascii="Arial" w:hAnsi="Arial" w:cs="Arial"/>
        </w:rPr>
        <w:t>16</w:t>
      </w:r>
      <w:r w:rsidR="009E1696"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C475A2">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9E1696"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5871EE">
        <w:t>0112</w:t>
      </w:r>
      <w:r w:rsidR="009E1696"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C475A2">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9E1696"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5871EE">
        <w:rPr>
          <w:rFonts w:ascii="Arial" w:hAnsi="Arial" w:cs="Arial"/>
        </w:rPr>
        <w:t>108507</w:t>
      </w:r>
      <w:r w:rsidR="009E1696"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C475A2">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9E1696"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F863D5">
        <w:t>3390</w:t>
      </w:r>
      <w:r w:rsidR="002D69F6">
        <w:t>.</w:t>
      </w:r>
      <w:r w:rsidR="00FD44FA">
        <w:t>37</w:t>
      </w:r>
      <w:r w:rsidR="009E1696" w:rsidRPr="002757CC">
        <w:rPr>
          <w:rFonts w:ascii="Arial" w:hAnsi="Arial" w:cs="Arial"/>
        </w:rPr>
        <w:fldChar w:fldCharType="end"/>
      </w:r>
      <w:bookmarkEnd w:id="15"/>
    </w:p>
    <w:p w:rsidR="00AE6601" w:rsidRPr="0039251B" w:rsidRDefault="00AE6601" w:rsidP="00C475A2">
      <w:pPr>
        <w:keepNext/>
        <w:keepLines/>
        <w:widowControl w:val="0"/>
        <w:numPr>
          <w:ilvl w:val="0"/>
          <w:numId w:val="9"/>
        </w:numPr>
        <w:spacing w:before="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C475A2">
      <w:pPr>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9E1696"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Pr>
          <w:rFonts w:ascii="Arial" w:hAnsi="Arial" w:cs="Arial"/>
        </w:rPr>
        <w:t>228</w:t>
      </w:r>
      <w:r w:rsidR="009E1696" w:rsidRPr="00884F30">
        <w:rPr>
          <w:rFonts w:ascii="Arial" w:hAnsi="Arial" w:cs="Arial"/>
        </w:rPr>
        <w:fldChar w:fldCharType="end"/>
      </w:r>
      <w:r w:rsidRPr="00884F30">
        <w:rPr>
          <w:rFonts w:ascii="Arial" w:hAnsi="Arial" w:cs="Arial"/>
        </w:rPr>
        <w:t xml:space="preserve">, de </w:t>
      </w:r>
      <w:r w:rsidR="009E169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Pr>
          <w:rFonts w:ascii="Arial" w:hAnsi="Arial" w:cs="Arial"/>
        </w:rPr>
        <w:t>15</w:t>
      </w:r>
      <w:r w:rsidR="009E1696" w:rsidRPr="00884F30">
        <w:rPr>
          <w:rFonts w:ascii="Arial" w:hAnsi="Arial" w:cs="Arial"/>
        </w:rPr>
        <w:fldChar w:fldCharType="end"/>
      </w:r>
      <w:r w:rsidRPr="00884F30">
        <w:rPr>
          <w:rFonts w:ascii="Arial" w:hAnsi="Arial" w:cs="Arial"/>
        </w:rPr>
        <w:t xml:space="preserve"> de </w:t>
      </w:r>
      <w:r w:rsidR="009E169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Pr>
          <w:rFonts w:ascii="Arial" w:hAnsi="Arial" w:cs="Arial"/>
        </w:rPr>
        <w:t>março</w:t>
      </w:r>
      <w:r w:rsidR="009E1696" w:rsidRPr="00884F30">
        <w:rPr>
          <w:rFonts w:ascii="Arial" w:hAnsi="Arial" w:cs="Arial"/>
        </w:rPr>
        <w:fldChar w:fldCharType="end"/>
      </w:r>
      <w:r w:rsidRPr="00884F30">
        <w:rPr>
          <w:rFonts w:ascii="Arial" w:hAnsi="Arial" w:cs="Arial"/>
        </w:rPr>
        <w:t xml:space="preserve"> de 20</w:t>
      </w:r>
      <w:r w:rsidR="009E169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Pr>
          <w:rFonts w:ascii="Arial" w:hAnsi="Arial" w:cs="Arial"/>
        </w:rPr>
        <w:t>16</w:t>
      </w:r>
      <w:r w:rsidR="009E1696" w:rsidRPr="00884F30">
        <w:rPr>
          <w:rFonts w:ascii="Arial" w:hAnsi="Arial" w:cs="Arial"/>
        </w:rPr>
        <w:fldChar w:fldCharType="end"/>
      </w:r>
      <w:r w:rsidRPr="00884F30">
        <w:rPr>
          <w:rFonts w:ascii="Arial" w:hAnsi="Arial" w:cs="Arial"/>
        </w:rPr>
        <w:t xml:space="preserve"> e sua respectiva Equipe de apoio, nomeada pela Portaria R nº </w:t>
      </w:r>
      <w:r w:rsidR="009E1696"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sidR="0043727F">
        <w:rPr>
          <w:rFonts w:ascii="Arial" w:hAnsi="Arial" w:cs="Arial"/>
        </w:rPr>
        <w:t>868</w:t>
      </w:r>
      <w:r w:rsidR="009E1696" w:rsidRPr="00884F30">
        <w:rPr>
          <w:rFonts w:ascii="Arial" w:hAnsi="Arial" w:cs="Arial"/>
        </w:rPr>
        <w:fldChar w:fldCharType="end"/>
      </w:r>
      <w:r w:rsidRPr="00884F30">
        <w:rPr>
          <w:rFonts w:ascii="Arial" w:hAnsi="Arial" w:cs="Arial"/>
        </w:rPr>
        <w:t xml:space="preserve">, datada de </w:t>
      </w:r>
      <w:r w:rsidR="009E169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sidR="0043727F">
        <w:rPr>
          <w:rFonts w:ascii="Arial" w:hAnsi="Arial" w:cs="Arial"/>
        </w:rPr>
        <w:t>16</w:t>
      </w:r>
      <w:r w:rsidR="009E1696" w:rsidRPr="00884F30">
        <w:rPr>
          <w:rFonts w:ascii="Arial" w:hAnsi="Arial" w:cs="Arial"/>
        </w:rPr>
        <w:fldChar w:fldCharType="end"/>
      </w:r>
      <w:r w:rsidRPr="00884F30">
        <w:rPr>
          <w:rFonts w:ascii="Arial" w:hAnsi="Arial" w:cs="Arial"/>
        </w:rPr>
        <w:t xml:space="preserve"> de </w:t>
      </w:r>
      <w:r w:rsidR="009E169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Pr>
          <w:rFonts w:ascii="Arial" w:hAnsi="Arial" w:cs="Arial"/>
        </w:rPr>
        <w:t>agosto</w:t>
      </w:r>
      <w:r w:rsidR="009E1696" w:rsidRPr="00884F30">
        <w:rPr>
          <w:rFonts w:ascii="Arial" w:hAnsi="Arial" w:cs="Arial"/>
        </w:rPr>
        <w:fldChar w:fldCharType="end"/>
      </w:r>
      <w:r w:rsidRPr="00884F30">
        <w:rPr>
          <w:rFonts w:ascii="Arial" w:hAnsi="Arial" w:cs="Arial"/>
        </w:rPr>
        <w:t xml:space="preserve"> de 20</w:t>
      </w:r>
      <w:r w:rsidR="009E169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E1696" w:rsidRPr="00884F30">
        <w:rPr>
          <w:rFonts w:ascii="Arial" w:hAnsi="Arial" w:cs="Arial"/>
        </w:rPr>
      </w:r>
      <w:r w:rsidR="009E1696" w:rsidRPr="00884F30">
        <w:rPr>
          <w:rFonts w:ascii="Arial" w:hAnsi="Arial" w:cs="Arial"/>
        </w:rPr>
        <w:fldChar w:fldCharType="separate"/>
      </w:r>
      <w:r w:rsidR="0043727F">
        <w:rPr>
          <w:rFonts w:ascii="Arial" w:hAnsi="Arial" w:cs="Arial"/>
        </w:rPr>
        <w:t>16</w:t>
      </w:r>
      <w:r w:rsidR="009E1696" w:rsidRPr="00884F30">
        <w:rPr>
          <w:rFonts w:ascii="Arial" w:hAnsi="Arial" w:cs="Arial"/>
        </w:rPr>
        <w:fldChar w:fldCharType="end"/>
      </w:r>
      <w:r w:rsidRPr="008B3FF1">
        <w:rPr>
          <w:rFonts w:ascii="Arial" w:hAnsi="Arial" w:cs="Arial"/>
        </w:rPr>
        <w:t>.</w:t>
      </w:r>
    </w:p>
    <w:p w:rsidR="00AE6601" w:rsidRPr="008B3FF1" w:rsidRDefault="00AE6601" w:rsidP="00C475A2">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 CREDENCIAMENTO</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C475A2">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DA PARTICIPAÇÃO NO PREGÃO</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C475A2">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se enquadrem nas vedações previstas no artigo 9º da Lei nº 8.666, de 1993;</w:t>
      </w:r>
    </w:p>
    <w:p w:rsidR="00CA24FB" w:rsidRPr="002757CC"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estejam sob falência, em recuperação judicial ou extrajudicial, concurso de credores, concordata ou insolvência, em processo de dissolução ou liquidação;</w:t>
      </w:r>
    </w:p>
    <w:p w:rsidR="00C475A2" w:rsidRDefault="00C475A2" w:rsidP="00C475A2">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Pr>
          <w:rFonts w:ascii="Arial" w:hAnsi="Arial" w:cs="Arial"/>
        </w:rPr>
        <w:t>;</w:t>
      </w:r>
    </w:p>
    <w:p w:rsidR="005C4633" w:rsidRPr="005D45D6" w:rsidRDefault="00C475A2" w:rsidP="005D45D6">
      <w:pPr>
        <w:pStyle w:val="PargrafodaLista"/>
        <w:keepLines/>
        <w:widowControl w:val="0"/>
        <w:numPr>
          <w:ilvl w:val="2"/>
          <w:numId w:val="9"/>
        </w:numPr>
        <w:tabs>
          <w:tab w:val="clear" w:pos="1418"/>
        </w:tabs>
        <w:spacing w:before="120"/>
        <w:ind w:left="2127" w:hanging="851"/>
        <w:contextualSpacing w:val="0"/>
        <w:jc w:val="both"/>
        <w:rPr>
          <w:rFonts w:ascii="Arial" w:hAnsi="Arial" w:cs="Arial"/>
        </w:rPr>
      </w:pPr>
      <w:r w:rsidRPr="00390D0A">
        <w:rPr>
          <w:rFonts w:cs="Arial"/>
          <w:color w:val="000000"/>
          <w:szCs w:val="20"/>
        </w:rPr>
        <w:t xml:space="preserve">Sociedades Cooperativas, considerando a vedação contida no Termo de Conciliação Judicial firmado entre o Ministério Público do Trabalho e a União, </w:t>
      </w:r>
      <w:r w:rsidR="005D45D6">
        <w:rPr>
          <w:rFonts w:cs="Arial"/>
          <w:szCs w:val="20"/>
        </w:rPr>
        <w:t>A</w:t>
      </w:r>
      <w:r w:rsidRPr="00390D0A">
        <w:rPr>
          <w:rFonts w:cs="Arial"/>
          <w:szCs w:val="20"/>
        </w:rPr>
        <w:t xml:space="preserve">nexo </w:t>
      </w:r>
      <w:r w:rsidR="005D45D6">
        <w:rPr>
          <w:rFonts w:cs="Arial"/>
          <w:szCs w:val="20"/>
        </w:rPr>
        <w:t xml:space="preserve">V </w:t>
      </w:r>
      <w:r w:rsidR="005D45D6" w:rsidRPr="005D45D6">
        <w:rPr>
          <w:rFonts w:cs="Arial"/>
          <w:szCs w:val="20"/>
        </w:rPr>
        <w:t xml:space="preserve">deste </w:t>
      </w:r>
      <w:r w:rsidRPr="005D45D6">
        <w:rPr>
          <w:rFonts w:cs="Arial"/>
          <w:szCs w:val="20"/>
        </w:rPr>
        <w:t>Edital</w:t>
      </w:r>
      <w:r w:rsidRPr="005D45D6">
        <w:rPr>
          <w:rFonts w:cs="Arial"/>
          <w:color w:val="000000"/>
          <w:szCs w:val="20"/>
        </w:rPr>
        <w:t>, e a proibição do artigo 4° da Instrução Normativa SLTI/MPOG n° 2, de 30 de abril de 2008</w:t>
      </w:r>
      <w:r w:rsidRPr="005D45D6">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lastRenderedPageBreak/>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9E1696">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5270FE">
        <w:rPr>
          <w:rFonts w:ascii="Arial" w:hAnsi="Arial" w:cs="Arial"/>
          <w:noProof/>
        </w:rPr>
        <w:t xml:space="preserve">unitário, </w:t>
      </w:r>
      <w:r w:rsidRPr="00DA4729">
        <w:rPr>
          <w:rFonts w:ascii="Arial" w:hAnsi="Arial" w:cs="Arial"/>
          <w:noProof/>
        </w:rPr>
        <w:t>mensal, anual</w:t>
      </w:r>
      <w:r w:rsidR="005270FE">
        <w:rPr>
          <w:rFonts w:ascii="Arial" w:hAnsi="Arial" w:cs="Arial"/>
          <w:noProof/>
        </w:rPr>
        <w:t xml:space="preserve"> e global</w:t>
      </w:r>
      <w:r w:rsidR="009E1696">
        <w:rPr>
          <w:rFonts w:ascii="Arial" w:hAnsi="Arial" w:cs="Arial"/>
        </w:rPr>
        <w:fldChar w:fldCharType="end"/>
      </w:r>
      <w:bookmarkEnd w:id="16"/>
      <w:r w:rsidR="00C466F7">
        <w:rPr>
          <w:rFonts w:ascii="Arial" w:hAnsi="Arial" w:cs="Arial"/>
        </w:rPr>
        <w:t xml:space="preserve"> </w:t>
      </w:r>
      <w:r w:rsidR="00A830C4">
        <w:rPr>
          <w:rFonts w:ascii="Arial" w:hAnsi="Arial" w:cs="Arial"/>
        </w:rPr>
        <w:t>.</w:t>
      </w:r>
    </w:p>
    <w:p w:rsidR="00824831" w:rsidRDefault="00CA24FB" w:rsidP="004949C2">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Descrição detalhada do objeto</w:t>
      </w:r>
      <w:r w:rsidR="004949C2">
        <w:rPr>
          <w:rFonts w:ascii="Arial" w:hAnsi="Arial" w:cs="Arial"/>
        </w:rPr>
        <w:t xml:space="preserve">: todas as informações técnicas relevantes a contratação, </w:t>
      </w:r>
      <w:r w:rsidR="009E1696">
        <w:rPr>
          <w:rFonts w:ascii="Arial" w:hAnsi="Arial" w:cs="Arial"/>
        </w:rPr>
        <w:fldChar w:fldCharType="begin">
          <w:ffData>
            <w:name w:val="Texto562"/>
            <w:enabled/>
            <w:calcOnExit w:val="0"/>
            <w:textInput/>
          </w:ffData>
        </w:fldChar>
      </w:r>
      <w:bookmarkStart w:id="17" w:name="Texto562"/>
      <w:r w:rsidR="004949C2">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C466F7">
        <w:rPr>
          <w:rFonts w:ascii="Arial" w:hAnsi="Arial" w:cs="Arial"/>
        </w:rPr>
        <w:t>notadamente aquelas pertinentes do art. 21 da IN nº 2 de 2008, ou seja:</w:t>
      </w:r>
      <w:r w:rsidR="009E1696">
        <w:rPr>
          <w:rFonts w:ascii="Arial" w:hAnsi="Arial" w:cs="Arial"/>
        </w:rPr>
        <w:fldChar w:fldCharType="end"/>
      </w:r>
      <w:bookmarkEnd w:id="17"/>
    </w:p>
    <w:p w:rsidR="00C466F7" w:rsidRPr="00C466F7" w:rsidRDefault="009E1696" w:rsidP="00C466F7">
      <w:pPr>
        <w:pStyle w:val="PargrafodaLista"/>
        <w:keepLines/>
        <w:widowControl w:val="0"/>
        <w:numPr>
          <w:ilvl w:val="3"/>
          <w:numId w:val="9"/>
        </w:numPr>
        <w:spacing w:before="120"/>
        <w:ind w:left="3260" w:hanging="992"/>
        <w:contextualSpacing w:val="0"/>
        <w:jc w:val="both"/>
        <w:rPr>
          <w:rFonts w:ascii="Arial" w:hAnsi="Arial" w:cs="Arial"/>
          <w:noProof/>
        </w:rPr>
      </w:pPr>
      <w:r w:rsidRPr="008B78D3">
        <w:rPr>
          <w:rFonts w:ascii="Arial" w:hAnsi="Arial" w:cs="Arial"/>
        </w:rPr>
        <w:fldChar w:fldCharType="begin">
          <w:ffData>
            <w:name w:val="Texto583"/>
            <w:enabled/>
            <w:calcOnExit w:val="0"/>
            <w:textInput/>
          </w:ffData>
        </w:fldChar>
      </w:r>
      <w:bookmarkStart w:id="18" w:name="Texto583"/>
      <w:r w:rsidR="00C466F7">
        <w:rPr>
          <w:rFonts w:ascii="Arial" w:hAnsi="Arial" w:cs="Arial"/>
        </w:rPr>
        <w:instrText xml:space="preserve"> FORMTEXT </w:instrText>
      </w:r>
      <w:r w:rsidRPr="008B78D3">
        <w:rPr>
          <w:rFonts w:ascii="Arial" w:hAnsi="Arial" w:cs="Arial"/>
        </w:rPr>
      </w:r>
      <w:r w:rsidRPr="008B78D3">
        <w:rPr>
          <w:rFonts w:ascii="Arial" w:hAnsi="Arial" w:cs="Arial"/>
        </w:rPr>
        <w:fldChar w:fldCharType="separate"/>
      </w:r>
      <w:r w:rsidR="00C466F7" w:rsidRPr="00C466F7">
        <w:rPr>
          <w:rFonts w:ascii="Arial" w:hAnsi="Arial" w:cs="Arial"/>
          <w:noProof/>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C466F7" w:rsidRPr="00C466F7" w:rsidRDefault="00C466F7" w:rsidP="00C466F7">
      <w:pPr>
        <w:pStyle w:val="PargrafodaLista"/>
        <w:keepLines/>
        <w:widowControl w:val="0"/>
        <w:numPr>
          <w:ilvl w:val="3"/>
          <w:numId w:val="9"/>
        </w:numPr>
        <w:spacing w:before="120"/>
        <w:ind w:left="3260" w:hanging="992"/>
        <w:contextualSpacing w:val="0"/>
        <w:jc w:val="both"/>
        <w:rPr>
          <w:rFonts w:ascii="Arial" w:hAnsi="Arial" w:cs="Arial"/>
          <w:noProof/>
        </w:rPr>
      </w:pPr>
      <w:r w:rsidRPr="00C466F7">
        <w:rPr>
          <w:rFonts w:ascii="Arial" w:hAnsi="Arial" w:cs="Arial"/>
          <w:noProof/>
        </w:rPr>
        <w:t>Produtividade adotada, e se esta for diferente daquela utilizada pela Administração como referência, a respectiva comprovação de exequibilidade;</w:t>
      </w:r>
    </w:p>
    <w:p w:rsidR="00C466F7" w:rsidRPr="00C466F7" w:rsidRDefault="00C466F7" w:rsidP="00C466F7">
      <w:pPr>
        <w:pStyle w:val="PargrafodaLista"/>
        <w:keepLines/>
        <w:widowControl w:val="0"/>
        <w:numPr>
          <w:ilvl w:val="3"/>
          <w:numId w:val="9"/>
        </w:numPr>
        <w:spacing w:before="120"/>
        <w:ind w:left="3260" w:hanging="992"/>
        <w:contextualSpacing w:val="0"/>
        <w:jc w:val="both"/>
        <w:rPr>
          <w:rFonts w:ascii="Arial" w:hAnsi="Arial" w:cs="Arial"/>
          <w:noProof/>
        </w:rPr>
      </w:pPr>
      <w:r w:rsidRPr="00C466F7">
        <w:rPr>
          <w:rFonts w:ascii="Arial" w:hAnsi="Arial" w:cs="Arial"/>
          <w:noProof/>
        </w:rPr>
        <w:t xml:space="preserve">A quantidade de pessoal que será alocado na execução contratual; </w:t>
      </w:r>
    </w:p>
    <w:p w:rsidR="00A72B79" w:rsidRPr="008B78D3" w:rsidRDefault="009E1696" w:rsidP="008B78D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8B78D3">
        <w:rPr>
          <w:rFonts w:ascii="Arial" w:hAnsi="Arial" w:cs="Arial"/>
        </w:rPr>
        <w:fldChar w:fldCharType="end"/>
      </w:r>
      <w:bookmarkEnd w:id="18"/>
      <w:r w:rsidR="00CA24FB" w:rsidRPr="008B78D3">
        <w:rPr>
          <w:rFonts w:ascii="Arial" w:hAnsi="Arial" w:cs="Arial"/>
        </w:rPr>
        <w:t xml:space="preserve">Todas as especificações do objeto contidas na proposta vinculam a </w:t>
      </w:r>
      <w:r w:rsidR="008B0719" w:rsidRPr="008B78D3">
        <w:rPr>
          <w:rFonts w:ascii="Arial" w:hAnsi="Arial" w:cs="Arial"/>
          <w:b/>
        </w:rPr>
        <w:t>Licitante Vencedora</w:t>
      </w:r>
      <w:r w:rsidR="00CA24FB" w:rsidRPr="008B78D3">
        <w:rPr>
          <w:rFonts w:ascii="Arial" w:hAnsi="Arial" w:cs="Arial"/>
        </w:rPr>
        <w:t>.</w:t>
      </w:r>
    </w:p>
    <w:p w:rsidR="004D64AE" w:rsidRPr="004D64AE" w:rsidRDefault="00C466F7"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390D0A">
        <w:rPr>
          <w:rFonts w:cs="Arial"/>
          <w:color w:val="000000"/>
          <w:szCs w:val="20"/>
        </w:rPr>
        <w:t xml:space="preserve">Nos valores propostos estarão inclusos todos os custos operacionais, encargos previdenciários, trabalhistas, tributários, comerciais e quaisquer outros que incidam direta ou indiretamente na prestação dos serviços, </w:t>
      </w:r>
      <w:r w:rsidRPr="00390D0A">
        <w:rPr>
          <w:rFonts w:cs="Arial"/>
          <w:szCs w:val="20"/>
        </w:rPr>
        <w:t xml:space="preserve">apurados mediante o preenchimento do modelo de Planilha de Custos e Formação de Preços, conforme </w:t>
      </w:r>
      <w:r>
        <w:rPr>
          <w:rFonts w:cs="Arial"/>
          <w:szCs w:val="20"/>
        </w:rPr>
        <w:t>modelo disponibilizado no Projeto Básico</w:t>
      </w:r>
      <w:r w:rsidR="004D64AE" w:rsidRPr="004D64AE">
        <w:rPr>
          <w:rFonts w:ascii="Arial" w:hAnsi="Arial" w:cs="Arial"/>
        </w:rPr>
        <w:t>.</w:t>
      </w:r>
    </w:p>
    <w:p w:rsidR="00CF1761" w:rsidRPr="00390D0A" w:rsidRDefault="00CF1761" w:rsidP="00AE2CDB">
      <w:pPr>
        <w:numPr>
          <w:ilvl w:val="2"/>
          <w:numId w:val="9"/>
        </w:numPr>
        <w:autoSpaceDE w:val="0"/>
        <w:snapToGrid w:val="0"/>
        <w:spacing w:before="120"/>
        <w:ind w:hanging="992"/>
        <w:jc w:val="both"/>
        <w:rPr>
          <w:rFonts w:cs="Arial"/>
          <w:color w:val="000000"/>
          <w:szCs w:val="20"/>
        </w:rPr>
      </w:pPr>
      <w:r w:rsidRPr="00390D0A">
        <w:rPr>
          <w:rFonts w:cs="Arial"/>
          <w:szCs w:val="20"/>
        </w:rPr>
        <w:t xml:space="preserve">A </w:t>
      </w:r>
      <w:r w:rsidR="00255B7A" w:rsidRPr="002757CC">
        <w:rPr>
          <w:rFonts w:ascii="Arial" w:hAnsi="Arial" w:cs="Arial"/>
          <w:b/>
        </w:rPr>
        <w:t>Licitante Vencedora</w:t>
      </w:r>
      <w:r w:rsidR="00255B7A" w:rsidRPr="00390D0A">
        <w:rPr>
          <w:rFonts w:cs="Arial"/>
          <w:szCs w:val="20"/>
        </w:rPr>
        <w:t xml:space="preserve"> </w:t>
      </w:r>
      <w:r w:rsidRPr="00390D0A">
        <w:rPr>
          <w:rFonts w:cs="Arial"/>
          <w:szCs w:val="20"/>
        </w:rPr>
        <w:t xml:space="preserve">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390D0A">
        <w:rPr>
          <w:rFonts w:cs="Arial"/>
          <w:color w:val="000000"/>
          <w:szCs w:val="20"/>
        </w:rPr>
        <w:t>inicialmente em sua proposta não seja satisfatório para o atendimento do objeto da licitação, exceto quando ocorrer algum dos eventos arrolados nos incisos do §1° do artigo 57 da Lei n° 8.666, de 1993.</w:t>
      </w:r>
    </w:p>
    <w:p w:rsidR="00CF1761" w:rsidRPr="00390D0A" w:rsidRDefault="00CF1761" w:rsidP="00255B7A">
      <w:pPr>
        <w:numPr>
          <w:ilvl w:val="2"/>
          <w:numId w:val="9"/>
        </w:numPr>
        <w:autoSpaceDE w:val="0"/>
        <w:snapToGrid w:val="0"/>
        <w:spacing w:before="120" w:after="120" w:line="276" w:lineRule="auto"/>
        <w:ind w:hanging="992"/>
        <w:jc w:val="both"/>
        <w:rPr>
          <w:rFonts w:cs="Arial"/>
          <w:color w:val="000000"/>
          <w:szCs w:val="20"/>
        </w:rPr>
      </w:pPr>
      <w:r w:rsidRPr="00390D0A">
        <w:rPr>
          <w:rFonts w:cs="Arial"/>
          <w:color w:val="000000"/>
          <w:szCs w:val="20"/>
        </w:rPr>
        <w:t xml:space="preserve">Caso a proposta apresente eventual equívoco no dimensionamento dos quantitativos que favoreça a </w:t>
      </w:r>
      <w:r w:rsidR="00255B7A" w:rsidRPr="002757CC">
        <w:rPr>
          <w:rFonts w:ascii="Arial" w:hAnsi="Arial" w:cs="Arial"/>
          <w:b/>
        </w:rPr>
        <w:t>Licitante Vencedora</w:t>
      </w:r>
      <w:r w:rsidRPr="00390D0A">
        <w:rPr>
          <w:rFonts w:cs="Arial"/>
          <w:color w:val="000000"/>
          <w:szCs w:val="20"/>
        </w:rPr>
        <w:t xml:space="preserve">, este será revertido como lucro durante a vigência da contratação, mas poderá ser objeto de negociação para a </w:t>
      </w:r>
      <w:r w:rsidR="00255B7A">
        <w:rPr>
          <w:rFonts w:cs="Arial"/>
          <w:color w:val="000000"/>
          <w:szCs w:val="20"/>
        </w:rPr>
        <w:t>eventual prorrogação contratual.</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9E1696"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9B2DC6" w:rsidRPr="002757CC">
        <w:rPr>
          <w:rFonts w:ascii="Arial" w:hAnsi="Arial" w:cs="Arial"/>
        </w:rPr>
        <w:t>60</w:t>
      </w:r>
      <w:r w:rsidR="009E1696" w:rsidRPr="002757CC">
        <w:rPr>
          <w:rFonts w:ascii="Arial" w:hAnsi="Arial" w:cs="Arial"/>
        </w:rPr>
        <w:fldChar w:fldCharType="end"/>
      </w:r>
      <w:bookmarkEnd w:id="19"/>
      <w:r w:rsidR="009B2DC6" w:rsidRPr="002757CC">
        <w:rPr>
          <w:rFonts w:ascii="Arial" w:hAnsi="Arial" w:cs="Arial"/>
        </w:rPr>
        <w:t xml:space="preserve"> (</w:t>
      </w:r>
      <w:r w:rsidR="009E1696"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9B2DC6" w:rsidRPr="002757CC">
        <w:rPr>
          <w:rFonts w:ascii="Arial" w:hAnsi="Arial" w:cs="Arial"/>
        </w:rPr>
        <w:t>sessenta</w:t>
      </w:r>
      <w:r w:rsidR="009E1696"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8B78D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lastRenderedPageBreak/>
        <w:t>DAS PROPOSTAS E FORMULAÇÃO DE LANCES</w:t>
      </w:r>
    </w:p>
    <w:p w:rsidR="00F70195" w:rsidRPr="002757CC" w:rsidRDefault="00CA24FB" w:rsidP="008B78D3">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w:t>
      </w:r>
      <w:r w:rsidR="00255B7A">
        <w:rPr>
          <w:rFonts w:ascii="Arial" w:hAnsi="Arial" w:cs="Arial"/>
        </w:rPr>
        <w:t xml:space="preserve"> Projeto Básico</w:t>
      </w:r>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9E1696">
        <w:rPr>
          <w:rFonts w:ascii="Arial" w:eastAsia="Times New Roman" w:hAnsi="Arial" w:cs="Times New Roman"/>
          <w:szCs w:val="20"/>
        </w:rPr>
        <w:fldChar w:fldCharType="begin">
          <w:ffData>
            <w:name w:val="Texto551"/>
            <w:enabled/>
            <w:calcOnExit w:val="0"/>
            <w:textInput/>
          </w:ffData>
        </w:fldChar>
      </w:r>
      <w:bookmarkStart w:id="21" w:name="Texto551"/>
      <w:r>
        <w:rPr>
          <w:rFonts w:ascii="Arial" w:eastAsia="Times New Roman" w:hAnsi="Arial" w:cs="Times New Roman"/>
          <w:szCs w:val="20"/>
        </w:rPr>
        <w:instrText xml:space="preserve"> FORMTEXT </w:instrText>
      </w:r>
      <w:r w:rsidR="009E1696">
        <w:rPr>
          <w:rFonts w:ascii="Arial" w:eastAsia="Times New Roman" w:hAnsi="Arial" w:cs="Times New Roman"/>
          <w:szCs w:val="20"/>
        </w:rPr>
      </w:r>
      <w:r w:rsidR="009E1696">
        <w:rPr>
          <w:rFonts w:ascii="Arial" w:eastAsia="Times New Roman" w:hAnsi="Arial" w:cs="Times New Roman"/>
          <w:szCs w:val="20"/>
        </w:rPr>
        <w:fldChar w:fldCharType="separate"/>
      </w:r>
      <w:r>
        <w:rPr>
          <w:rFonts w:ascii="Arial" w:eastAsia="Times New Roman" w:hAnsi="Arial" w:cs="Times New Roman"/>
          <w:noProof/>
          <w:szCs w:val="20"/>
        </w:rPr>
        <w:t>6.6.</w:t>
      </w:r>
      <w:r w:rsidR="009E1696">
        <w:rPr>
          <w:rFonts w:ascii="Arial" w:eastAsia="Times New Roman" w:hAnsi="Arial" w:cs="Times New Roman"/>
          <w:szCs w:val="20"/>
        </w:rPr>
        <w:fldChar w:fldCharType="end"/>
      </w:r>
      <w:bookmarkEnd w:id="21"/>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as informações técnicas do</w:t>
      </w:r>
      <w:r w:rsidR="00C04A83">
        <w:rPr>
          <w:rFonts w:ascii="Arial" w:eastAsia="Times New Roman" w:hAnsi="Arial" w:cs="Times New Roman"/>
          <w:szCs w:val="20"/>
        </w:rPr>
        <w:t>(s)</w:t>
      </w:r>
      <w:r>
        <w:rPr>
          <w:rFonts w:ascii="Arial" w:eastAsia="Times New Roman" w:hAnsi="Arial" w:cs="Times New Roman"/>
          <w:szCs w:val="20"/>
        </w:rPr>
        <w:t xml:space="preserve"> serviço</w:t>
      </w:r>
      <w:r w:rsidR="00C04A83">
        <w:rPr>
          <w:rFonts w:ascii="Arial" w:eastAsia="Times New Roman" w:hAnsi="Arial" w:cs="Times New Roman"/>
          <w:szCs w:val="20"/>
        </w:rPr>
        <w:t>(s)</w:t>
      </w:r>
      <w:r>
        <w:rPr>
          <w:rFonts w:ascii="Arial" w:eastAsia="Times New Roman" w:hAnsi="Arial" w:cs="Times New Roman"/>
          <w:szCs w:val="20"/>
        </w:rPr>
        <w:t xml:space="preserve">, </w:t>
      </w:r>
      <w:r w:rsidR="00D6798A">
        <w:rPr>
          <w:rFonts w:ascii="Arial" w:eastAsia="Times New Roman" w:hAnsi="Arial" w:cs="Times New Roman"/>
          <w:szCs w:val="20"/>
        </w:rPr>
        <w:t>atendendo as exigências do Projeto Básico</w:t>
      </w:r>
      <w:r w:rsidR="00C04A83">
        <w:rPr>
          <w:rFonts w:ascii="Arial" w:eastAsia="Times New Roman" w:hAnsi="Arial" w:cs="Times New Roman"/>
          <w:szCs w:val="20"/>
        </w:rPr>
        <w:t xml:space="preserve"> e</w:t>
      </w:r>
      <w:r w:rsidR="00255B7A">
        <w:rPr>
          <w:rFonts w:ascii="Arial" w:eastAsia="Times New Roman" w:hAnsi="Arial" w:cs="Times New Roman"/>
          <w:szCs w:val="20"/>
        </w:rPr>
        <w:t xml:space="preserve"> da I</w:t>
      </w:r>
      <w:r w:rsidR="00C04A83">
        <w:rPr>
          <w:rFonts w:ascii="Arial" w:eastAsia="Times New Roman" w:hAnsi="Arial" w:cs="Times New Roman"/>
          <w:szCs w:val="20"/>
        </w:rPr>
        <w:t>N 2/2008</w:t>
      </w:r>
      <w:r>
        <w:rPr>
          <w:rFonts w:ascii="Arial" w:eastAsia="Times New Roman" w:hAnsi="Arial" w:cs="Times New Roman"/>
          <w:szCs w:val="20"/>
        </w:rPr>
        <w:t>.</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C04A83">
        <w:rPr>
          <w:rFonts w:ascii="Arial" w:hAnsi="Arial" w:cs="Arial"/>
          <w:noProof/>
        </w:rPr>
        <w:t>anual/total do(s) item(ns)</w:t>
      </w:r>
      <w:r>
        <w:rPr>
          <w:rFonts w:ascii="Arial" w:hAnsi="Arial" w:cs="Arial"/>
        </w:rPr>
        <w:t>.</w:t>
      </w:r>
    </w:p>
    <w:p w:rsidR="00364544" w:rsidRDefault="00364544" w:rsidP="00364544">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64544" w:rsidRDefault="00364544" w:rsidP="00364544">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C04A8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C04A83">
      <w:pPr>
        <w:pStyle w:val="PargrafodaLista"/>
        <w:keepLines/>
        <w:widowControl w:val="0"/>
        <w:numPr>
          <w:ilvl w:val="1"/>
          <w:numId w:val="9"/>
        </w:numPr>
        <w:tabs>
          <w:tab w:val="clear" w:pos="567"/>
        </w:tabs>
        <w:spacing w:before="120"/>
        <w:ind w:left="1276" w:hanging="709"/>
        <w:contextualSpacing w:val="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C04A83">
      <w:pPr>
        <w:pStyle w:val="PargrafodaLista"/>
        <w:keepLines/>
        <w:widowControl w:val="0"/>
        <w:numPr>
          <w:ilvl w:val="2"/>
          <w:numId w:val="9"/>
        </w:numPr>
        <w:spacing w:before="120"/>
        <w:ind w:left="2127" w:hanging="851"/>
        <w:contextualSpacing w:val="0"/>
        <w:jc w:val="both"/>
        <w:rPr>
          <w:rFonts w:ascii="Arial" w:hAnsi="Arial"/>
        </w:rPr>
      </w:pPr>
      <w:r w:rsidRPr="00C04A83">
        <w:rPr>
          <w:rFonts w:ascii="Arial" w:hAnsi="Arial" w:cs="Arial"/>
        </w:rPr>
        <w:t>Caso</w:t>
      </w:r>
      <w:r>
        <w:rPr>
          <w:rFonts w:ascii="Arial" w:hAnsi="Arial"/>
        </w:rPr>
        <w:t xml:space="preserve"> não haja propostas até o limite de 20% (vinte por cento) acima do valor de Referência, o item será cancelado.</w:t>
      </w:r>
    </w:p>
    <w:p w:rsidR="00332AB2" w:rsidRPr="002757CC" w:rsidRDefault="00CA24FB" w:rsidP="00C04A83">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C04A83" w:rsidRPr="00390D0A" w:rsidRDefault="00C04A83" w:rsidP="00C04A83">
      <w:pPr>
        <w:pStyle w:val="PargrafodaLista"/>
        <w:keepLines/>
        <w:widowControl w:val="0"/>
        <w:numPr>
          <w:ilvl w:val="2"/>
          <w:numId w:val="9"/>
        </w:numPr>
        <w:spacing w:before="120"/>
        <w:ind w:left="2127" w:hanging="851"/>
        <w:contextualSpacing w:val="0"/>
        <w:jc w:val="both"/>
        <w:rPr>
          <w:rFonts w:cs="Arial"/>
          <w:szCs w:val="20"/>
          <w:lang w:eastAsia="en-US"/>
        </w:rPr>
      </w:pPr>
      <w:r w:rsidRPr="00390D0A">
        <w:rPr>
          <w:rFonts w:cs="Arial"/>
          <w:szCs w:val="20"/>
          <w:bdr w:val="none" w:sz="0" w:space="0" w:color="auto" w:frame="1"/>
        </w:rPr>
        <w:t>Considera-se inexequível a proposta de preços ou menor lance que:</w:t>
      </w:r>
    </w:p>
    <w:p w:rsidR="00C04A83" w:rsidRPr="00390D0A" w:rsidRDefault="00C04A83" w:rsidP="00C04A83">
      <w:pPr>
        <w:numPr>
          <w:ilvl w:val="3"/>
          <w:numId w:val="9"/>
        </w:numPr>
        <w:spacing w:before="120"/>
        <w:ind w:left="3119" w:hanging="992"/>
        <w:jc w:val="both"/>
        <w:rPr>
          <w:rFonts w:cs="Arial"/>
          <w:szCs w:val="20"/>
          <w:lang w:eastAsia="en-US"/>
        </w:rPr>
      </w:pPr>
      <w:r w:rsidRPr="00390D0A">
        <w:rPr>
          <w:rFonts w:cs="Arial"/>
          <w:szCs w:val="20"/>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w:t>
      </w:r>
      <w:r w:rsidR="00AE2CDB">
        <w:rPr>
          <w:rFonts w:cs="Arial"/>
          <w:szCs w:val="20"/>
          <w:bdr w:val="none" w:sz="0" w:space="0" w:color="auto" w:frame="1"/>
        </w:rPr>
        <w:t xml:space="preserve"> e instalações de propriedade da própria</w:t>
      </w:r>
      <w:r w:rsidRPr="00390D0A">
        <w:rPr>
          <w:rFonts w:cs="Arial"/>
          <w:szCs w:val="20"/>
          <w:bdr w:val="none" w:sz="0" w:space="0" w:color="auto" w:frame="1"/>
        </w:rPr>
        <w:t xml:space="preserve"> licitante, para os quais ele renuncie a parcela ou à totalidade da remuneração.</w:t>
      </w:r>
    </w:p>
    <w:p w:rsidR="00C04A83" w:rsidRPr="00390D0A" w:rsidRDefault="00C04A83" w:rsidP="00C04A83">
      <w:pPr>
        <w:numPr>
          <w:ilvl w:val="3"/>
          <w:numId w:val="9"/>
        </w:numPr>
        <w:spacing w:before="120"/>
        <w:ind w:left="3119" w:hanging="992"/>
        <w:jc w:val="both"/>
        <w:rPr>
          <w:rFonts w:cs="Arial"/>
          <w:szCs w:val="20"/>
          <w:lang w:eastAsia="en-US"/>
        </w:rPr>
      </w:pPr>
      <w:r w:rsidRPr="00390D0A">
        <w:rPr>
          <w:rFonts w:cs="Arial"/>
          <w:color w:val="000000"/>
          <w:szCs w:val="20"/>
        </w:rPr>
        <w:t>apresentar um ou mais valores da planilha de custo que sejam inferiores àqueles fixados em instrumentos de caráter normativo obrigatório, tais como leis, medidas provisórias e convenções coletivas de trabalho vigentes.</w:t>
      </w:r>
    </w:p>
    <w:p w:rsidR="00C04A83" w:rsidRPr="00390D0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szCs w:val="20"/>
        </w:rPr>
      </w:pPr>
      <w:r w:rsidRPr="00390D0A">
        <w:rPr>
          <w:rFonts w:cs="Arial"/>
          <w:bCs/>
          <w:iCs/>
          <w:color w:val="000000"/>
          <w:szCs w:val="20"/>
        </w:rPr>
        <w:t xml:space="preserve">Se houver indícios de inexequibilidade da proposta de preço, ou em caso da </w:t>
      </w:r>
      <w:r w:rsidRPr="00390D0A">
        <w:rPr>
          <w:rFonts w:cs="Arial"/>
          <w:color w:val="000000"/>
          <w:szCs w:val="20"/>
          <w:lang w:eastAsia="en-US"/>
        </w:rPr>
        <w:t>necessidade</w:t>
      </w:r>
      <w:r w:rsidRPr="00390D0A">
        <w:rPr>
          <w:rFonts w:cs="Arial"/>
          <w:bCs/>
          <w:iCs/>
          <w:color w:val="000000"/>
          <w:szCs w:val="20"/>
        </w:rPr>
        <w:t xml:space="preserve"> de esclarecimentos complementares, poderão ser efetuadas diligências, na forma do § 3° do artigo 43 da Lei n° 8.666, de 1993, a exemplo das enumeradas no §3º, do art. 29, da </w:t>
      </w:r>
      <w:r w:rsidRPr="00390D0A">
        <w:rPr>
          <w:rFonts w:cs="Arial"/>
          <w:color w:val="000000"/>
          <w:szCs w:val="20"/>
        </w:rPr>
        <w:t>IN SLTI/MPOG nº 2, de 2008</w:t>
      </w:r>
      <w:r w:rsidRPr="00390D0A">
        <w:rPr>
          <w:rFonts w:cs="Arial"/>
          <w:bCs/>
          <w:iCs/>
          <w:color w:val="000000"/>
          <w:szCs w:val="20"/>
        </w:rPr>
        <w:t>.</w:t>
      </w:r>
    </w:p>
    <w:p w:rsidR="00C04A83" w:rsidRPr="00390D0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szCs w:val="20"/>
        </w:rPr>
      </w:pPr>
      <w:r w:rsidRPr="00390D0A">
        <w:rPr>
          <w:rFonts w:cs="Arial"/>
          <w:bCs/>
          <w:iCs/>
          <w:color w:val="000000"/>
          <w:szCs w:val="20"/>
        </w:rPr>
        <w:lastRenderedPageBreak/>
        <w:t xml:space="preserve">Quando </w:t>
      </w:r>
      <w:r w:rsidR="0065047A">
        <w:rPr>
          <w:rFonts w:cs="Arial"/>
          <w:bCs/>
          <w:iCs/>
          <w:color w:val="000000"/>
          <w:szCs w:val="20"/>
        </w:rPr>
        <w:t>a</w:t>
      </w:r>
      <w:r w:rsidRPr="00390D0A">
        <w:rPr>
          <w:rFonts w:cs="Arial"/>
          <w:bCs/>
          <w:iCs/>
          <w:color w:val="000000"/>
          <w:szCs w:val="20"/>
        </w:rPr>
        <w:t xml:space="preserve">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C04A83" w:rsidRPr="0065047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color w:val="000000"/>
          <w:szCs w:val="20"/>
        </w:rPr>
      </w:pPr>
      <w:r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C04A83" w:rsidRPr="00390D0A" w:rsidRDefault="00C04A83" w:rsidP="0065047A">
      <w:pPr>
        <w:pStyle w:val="PargrafodaLista"/>
        <w:keepLines/>
        <w:widowControl w:val="0"/>
        <w:numPr>
          <w:ilvl w:val="1"/>
          <w:numId w:val="9"/>
        </w:numPr>
        <w:tabs>
          <w:tab w:val="clear" w:pos="567"/>
        </w:tabs>
        <w:spacing w:before="120"/>
        <w:ind w:left="1276" w:hanging="709"/>
        <w:contextualSpacing w:val="0"/>
        <w:jc w:val="both"/>
        <w:rPr>
          <w:rFonts w:cs="Arial"/>
          <w:bCs/>
          <w:iCs/>
          <w:color w:val="000000"/>
          <w:szCs w:val="20"/>
        </w:rPr>
      </w:pPr>
      <w:r w:rsidRPr="0065047A">
        <w:rPr>
          <w:rFonts w:cs="Arial"/>
          <w:bCs/>
          <w:iCs/>
          <w:color w:val="000000"/>
          <w:szCs w:val="20"/>
        </w:rPr>
        <w:t xml:space="preserve">O Pregoeiro poderá convocar </w:t>
      </w:r>
      <w:r w:rsidR="0065047A">
        <w:rPr>
          <w:rFonts w:cs="Arial"/>
          <w:bCs/>
          <w:iCs/>
          <w:color w:val="000000"/>
          <w:szCs w:val="20"/>
        </w:rPr>
        <w:t>a</w:t>
      </w:r>
      <w:r w:rsidRPr="0065047A">
        <w:rPr>
          <w:rFonts w:cs="Arial"/>
          <w:bCs/>
          <w:iCs/>
          <w:color w:val="000000"/>
          <w:szCs w:val="20"/>
        </w:rPr>
        <w:t xml:space="preserve"> licitante para enviar documento digital, por meio de funcionalidade disponível no sistema, estabelecendo no “chat” </w:t>
      </w:r>
      <w:r w:rsidR="0065047A">
        <w:rPr>
          <w:rFonts w:cs="Arial"/>
          <w:bCs/>
          <w:iCs/>
          <w:color w:val="000000"/>
          <w:szCs w:val="20"/>
        </w:rPr>
        <w:t xml:space="preserve">o </w:t>
      </w:r>
      <w:r w:rsidRPr="00EB2C5A">
        <w:rPr>
          <w:rFonts w:cs="Arial"/>
          <w:bCs/>
          <w:iCs/>
          <w:color w:val="000000"/>
          <w:szCs w:val="20"/>
        </w:rPr>
        <w:t xml:space="preserve">prazo mínimo de </w:t>
      </w:r>
      <w:r w:rsidR="00EB2C5A" w:rsidRPr="00EB2C5A">
        <w:rPr>
          <w:rFonts w:cs="Arial"/>
          <w:bCs/>
          <w:iCs/>
          <w:color w:val="000000"/>
          <w:szCs w:val="20"/>
        </w:rPr>
        <w:t xml:space="preserve">2 (duas) horas </w:t>
      </w:r>
      <w:r w:rsidRPr="0065047A">
        <w:rPr>
          <w:rFonts w:cs="Arial"/>
          <w:bCs/>
          <w:iCs/>
          <w:color w:val="000000"/>
          <w:szCs w:val="20"/>
        </w:rPr>
        <w:t>sob pena de não aceitação da proposta.</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color w:val="000000"/>
          <w:szCs w:val="20"/>
          <w:lang w:eastAsia="en-US"/>
        </w:rPr>
        <w:t>O prazo estabelecido pelo Pregoeiro poderá ser prorrogado por soli</w:t>
      </w:r>
      <w:r w:rsidR="00EB2C5A">
        <w:rPr>
          <w:rFonts w:cs="Arial"/>
          <w:color w:val="000000"/>
          <w:szCs w:val="20"/>
          <w:lang w:eastAsia="en-US"/>
        </w:rPr>
        <w:t>citação escrita e justificada da</w:t>
      </w:r>
      <w:r w:rsidRPr="00390D0A">
        <w:rPr>
          <w:rFonts w:cs="Arial"/>
          <w:color w:val="000000"/>
          <w:szCs w:val="20"/>
          <w:lang w:eastAsia="en-US"/>
        </w:rPr>
        <w:t xml:space="preserve"> licitante, formulada antes de findo o prazo estabelecido, e formalmente aceita pelo Pregoeiro. </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color w:val="000000"/>
          <w:szCs w:val="20"/>
          <w:lang w:eastAsia="en-US"/>
        </w:rPr>
        <w:t>Dentre os documentos passíveis de solicitação pelo Pregoeiro, destacam-se as planilhas de custo readequadas com o valor final ofertado.</w:t>
      </w:r>
    </w:p>
    <w:p w:rsidR="00C04A83" w:rsidRPr="00390D0A" w:rsidRDefault="00EB2C5A" w:rsidP="00EB2C5A">
      <w:pPr>
        <w:numPr>
          <w:ilvl w:val="2"/>
          <w:numId w:val="9"/>
        </w:numPr>
        <w:autoSpaceDE w:val="0"/>
        <w:snapToGrid w:val="0"/>
        <w:spacing w:before="120"/>
        <w:ind w:left="2127" w:hanging="851"/>
        <w:jc w:val="both"/>
        <w:rPr>
          <w:rFonts w:cs="Arial"/>
          <w:bCs/>
          <w:iCs/>
          <w:color w:val="000000"/>
          <w:szCs w:val="20"/>
        </w:rPr>
      </w:pPr>
      <w:r>
        <w:rPr>
          <w:rFonts w:cs="Arial"/>
          <w:bCs/>
          <w:iCs/>
          <w:color w:val="000000"/>
          <w:szCs w:val="20"/>
        </w:rPr>
        <w:t>Todos os dados informados pela</w:t>
      </w:r>
      <w:r w:rsidR="00C04A83" w:rsidRPr="00390D0A">
        <w:rPr>
          <w:rFonts w:cs="Arial"/>
          <w:bCs/>
          <w:iCs/>
          <w:color w:val="000000"/>
          <w:szCs w:val="20"/>
        </w:rPr>
        <w:t xml:space="preserve"> licitante em sua planilha deverão refletir com fidelidade os custos especificados e a margem de lucro pretendida.</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bCs/>
          <w:iCs/>
          <w:color w:val="000000"/>
          <w:szCs w:val="20"/>
        </w:rPr>
        <w:t>O Pregoeiro analisará a compatibilidade dos preços unitários apresentados</w:t>
      </w:r>
      <w:r w:rsidRPr="00390D0A">
        <w:rPr>
          <w:rFonts w:cs="Arial"/>
          <w:bCs/>
          <w:iCs/>
          <w:szCs w:val="20"/>
        </w:rPr>
        <w:t xml:space="preserve"> na Planilha de Custos e Formação de Preços com aqueles praticados no mercado em relação aos insumos e também quanto aos salários das categorias envolvidas na contratação;</w:t>
      </w:r>
    </w:p>
    <w:p w:rsidR="00C04A83" w:rsidRPr="00390D0A" w:rsidRDefault="00C04A83" w:rsidP="00EB2C5A">
      <w:pPr>
        <w:numPr>
          <w:ilvl w:val="2"/>
          <w:numId w:val="9"/>
        </w:numPr>
        <w:autoSpaceDE w:val="0"/>
        <w:snapToGrid w:val="0"/>
        <w:spacing w:before="120"/>
        <w:ind w:left="2127" w:hanging="851"/>
        <w:jc w:val="both"/>
        <w:rPr>
          <w:rFonts w:cs="Arial"/>
          <w:bCs/>
          <w:iCs/>
          <w:color w:val="000000"/>
          <w:szCs w:val="20"/>
        </w:rPr>
      </w:pPr>
      <w:r w:rsidRPr="00390D0A">
        <w:rPr>
          <w:rFonts w:cs="Arial"/>
          <w:bCs/>
          <w:iCs/>
          <w:color w:val="000000"/>
          <w:szCs w:val="20"/>
        </w:rPr>
        <w:t xml:space="preserve">Erros no preenchimento da planilha </w:t>
      </w:r>
      <w:r w:rsidRPr="00EB2C5A">
        <w:rPr>
          <w:rFonts w:cs="Arial"/>
          <w:b/>
          <w:bCs/>
          <w:iCs/>
          <w:color w:val="000000"/>
          <w:szCs w:val="20"/>
        </w:rPr>
        <w:t>não</w:t>
      </w:r>
      <w:r w:rsidRPr="00390D0A">
        <w:rPr>
          <w:rFonts w:cs="Arial"/>
          <w:bCs/>
          <w:iCs/>
          <w:color w:val="000000"/>
          <w:szCs w:val="20"/>
        </w:rPr>
        <w:t xml:space="preserve"> constituem motivo para a desclassificação da proposta. A pl</w:t>
      </w:r>
      <w:r w:rsidR="00AE2CDB">
        <w:rPr>
          <w:rFonts w:cs="Arial"/>
          <w:bCs/>
          <w:iCs/>
          <w:color w:val="000000"/>
          <w:szCs w:val="20"/>
        </w:rPr>
        <w:t xml:space="preserve">anilha poderá ser ajustada pela </w:t>
      </w:r>
      <w:r w:rsidRPr="00390D0A">
        <w:rPr>
          <w:rFonts w:cs="Arial"/>
          <w:bCs/>
          <w:iCs/>
          <w:color w:val="000000"/>
          <w:szCs w:val="20"/>
        </w:rPr>
        <w:t>licitante, no prazo indicado pelo Pregoeiro, desde que não haja majoração do preço proposto.</w:t>
      </w:r>
      <w:r w:rsidRPr="00390D0A">
        <w:rPr>
          <w:rFonts w:cs="Arial"/>
          <w:color w:val="000000"/>
          <w:szCs w:val="20"/>
          <w:lang w:eastAsia="en-US"/>
        </w:rPr>
        <w:t xml:space="preserve"> </w:t>
      </w:r>
    </w:p>
    <w:p w:rsidR="00FE1A3D" w:rsidRPr="002757CC" w:rsidRDefault="00C04A83" w:rsidP="00EB2C5A">
      <w:pPr>
        <w:numPr>
          <w:ilvl w:val="3"/>
          <w:numId w:val="9"/>
        </w:numPr>
        <w:spacing w:before="120"/>
        <w:ind w:left="3119" w:hanging="992"/>
        <w:jc w:val="both"/>
        <w:rPr>
          <w:rFonts w:ascii="Arial" w:hAnsi="Arial" w:cs="Arial"/>
        </w:rPr>
      </w:pPr>
      <w:r w:rsidRPr="00390D0A">
        <w:rPr>
          <w:rFonts w:cs="Arial"/>
          <w:bCs/>
          <w:iCs/>
          <w:szCs w:val="20"/>
        </w:rPr>
        <w:t xml:space="preserve">Considera-se erro no preenchimento da planilha a indicação de </w:t>
      </w:r>
      <w:r w:rsidRPr="00390D0A">
        <w:rPr>
          <w:rFonts w:cs="Arial"/>
          <w:szCs w:val="20"/>
          <w:lang w:eastAsia="en-US"/>
        </w:rPr>
        <w:t xml:space="preserve">recolhimento de impostos e contribuições na forma do Simples Nacional, exceto para atividades de prestação de serviços previstas nos §§5º-B a 5º-E, do artigo 18, da LC 123, de </w:t>
      </w:r>
      <w:r w:rsidR="00EB2C5A" w:rsidRPr="00390D0A">
        <w:rPr>
          <w:rFonts w:cs="Arial"/>
          <w:szCs w:val="20"/>
          <w:lang w:eastAsia="en-US"/>
        </w:rPr>
        <w:t>2006.</w:t>
      </w:r>
      <w:r w:rsidR="00CA24FB" w:rsidRPr="002757CC">
        <w:rPr>
          <w:rFonts w:ascii="Arial" w:hAnsi="Arial" w:cs="Arial"/>
        </w:rPr>
        <w:t xml:space="preserve">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lastRenderedPageBreak/>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9E1696" w:rsidRPr="002757CC">
        <w:rPr>
          <w:rFonts w:ascii="Arial" w:hAnsi="Arial" w:cs="Arial"/>
        </w:rPr>
        <w:fldChar w:fldCharType="begin">
          <w:ffData>
            <w:name w:val="Texto23"/>
            <w:enabled/>
            <w:calcOnExit w:val="0"/>
            <w:textInput/>
          </w:ffData>
        </w:fldChar>
      </w:r>
      <w:bookmarkStart w:id="22" w:name="Texto23"/>
      <w:r w:rsidR="00D0625A"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D0625A" w:rsidRPr="002757CC">
        <w:rPr>
          <w:rFonts w:ascii="Arial" w:hAnsi="Arial" w:cs="Arial"/>
        </w:rPr>
        <w:t>2</w:t>
      </w:r>
      <w:r w:rsidR="009E1696" w:rsidRPr="002757CC">
        <w:rPr>
          <w:rFonts w:ascii="Arial" w:hAnsi="Arial" w:cs="Arial"/>
        </w:rPr>
        <w:fldChar w:fldCharType="end"/>
      </w:r>
      <w:bookmarkEnd w:id="22"/>
      <w:r w:rsidR="00D0625A" w:rsidRPr="002757CC">
        <w:rPr>
          <w:rFonts w:ascii="Arial" w:hAnsi="Arial" w:cs="Arial"/>
        </w:rPr>
        <w:t xml:space="preserve"> (</w:t>
      </w:r>
      <w:r w:rsidR="009E1696" w:rsidRPr="002757CC">
        <w:rPr>
          <w:rFonts w:ascii="Arial" w:hAnsi="Arial" w:cs="Arial"/>
        </w:rPr>
        <w:fldChar w:fldCharType="begin">
          <w:ffData>
            <w:name w:val="Texto24"/>
            <w:enabled/>
            <w:calcOnExit w:val="0"/>
            <w:textInput/>
          </w:ffData>
        </w:fldChar>
      </w:r>
      <w:bookmarkStart w:id="23" w:name="Texto24"/>
      <w:r w:rsidR="00D0625A"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00D0625A" w:rsidRPr="002757CC">
        <w:rPr>
          <w:rFonts w:ascii="Arial" w:hAnsi="Arial" w:cs="Arial"/>
        </w:rPr>
        <w:t>duas</w:t>
      </w:r>
      <w:r w:rsidR="009E1696" w:rsidRPr="002757CC">
        <w:rPr>
          <w:rFonts w:ascii="Arial" w:hAnsi="Arial" w:cs="Arial"/>
        </w:rPr>
        <w:fldChar w:fldCharType="end"/>
      </w:r>
      <w:bookmarkEnd w:id="23"/>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w:t>
      </w:r>
      <w:r w:rsidR="00EB2C5A" w:rsidRPr="00390D0A">
        <w:rPr>
          <w:rFonts w:cs="Arial"/>
          <w:bCs/>
          <w:color w:val="000000"/>
          <w:szCs w:val="20"/>
        </w:rPr>
        <w:t xml:space="preserve">além do nível de credenciamento exigido pela Instrução Normativa SLTI/MPOG nº 2, de 2010, deverão apresentar a seguinte documentação relativa à Habilitação Jurídica, Regularidade Fiscal e trabalhista e Qualificação </w:t>
      </w:r>
      <w:r w:rsidR="00EB2C5A" w:rsidRPr="00390D0A">
        <w:rPr>
          <w:rFonts w:cs="Arial"/>
          <w:color w:val="000000"/>
          <w:szCs w:val="20"/>
        </w:rPr>
        <w:t>econômico-financeira e técnica</w:t>
      </w:r>
      <w:r w:rsidR="00EE3548" w:rsidRPr="002757CC">
        <w:rPr>
          <w:rFonts w:ascii="Arial" w:hAnsi="Arial" w:cs="Arial"/>
        </w:rPr>
        <w:t>:</w:t>
      </w:r>
    </w:p>
    <w:p w:rsidR="00EE3548" w:rsidRPr="00217CC0" w:rsidRDefault="00EE3548" w:rsidP="00165865">
      <w:pPr>
        <w:pStyle w:val="PargrafodaLista"/>
        <w:keepLines/>
        <w:widowControl w:val="0"/>
        <w:numPr>
          <w:ilvl w:val="2"/>
          <w:numId w:val="9"/>
        </w:numPr>
        <w:spacing w:before="12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165865">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No caso de empresário individual: inscrição no Registro</w:t>
      </w:r>
      <w:r w:rsidR="00EB2C5A">
        <w:rPr>
          <w:rFonts w:ascii="Arial" w:hAnsi="Arial" w:cs="Arial"/>
        </w:rPr>
        <w:t xml:space="preserve"> Público de Empresas Mercantis;</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em se tratando de sociedades comerciais ou empresa individual de responsabilidade limitada: ato constitutivo em vigor, devidamente registrado, e, no caso de sociedades por ações, acompanhado de documentos de eleição de seus administradores;</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inscrição no Registro Público de Empresas Mercantis onde opera, com averbação no Registro onde tem sede a matriz, no caso de ser o participante sucursal, filial ou agência;</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inscrição do ato constitutivo no Registro Civil das Pessoas Jurídicas, no caso de sociedades simples, acompanhada de prova de diretoria em exercício;</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decreto de autorização, em se tratando de sociedade empresária estrangeira em funcionamento no País;</w:t>
      </w:r>
    </w:p>
    <w:p w:rsidR="00EB2C5A" w:rsidRPr="00EB2C5A" w:rsidRDefault="00EB2C5A" w:rsidP="00165865">
      <w:pPr>
        <w:pStyle w:val="PargrafodaLista"/>
        <w:keepLines/>
        <w:widowControl w:val="0"/>
        <w:numPr>
          <w:ilvl w:val="3"/>
          <w:numId w:val="9"/>
        </w:numPr>
        <w:spacing w:before="120"/>
        <w:ind w:left="3261" w:hanging="993"/>
        <w:contextualSpacing w:val="0"/>
        <w:jc w:val="both"/>
        <w:rPr>
          <w:rFonts w:ascii="Arial" w:hAnsi="Arial" w:cs="Arial"/>
        </w:rPr>
      </w:pPr>
      <w:r w:rsidRPr="00EB2C5A">
        <w:rPr>
          <w:rFonts w:ascii="Arial" w:hAnsi="Arial" w:cs="Arial"/>
        </w:rPr>
        <w:t>Os documentos acima deverão estar acompanhados de todas as alterações ou da consolidação respectiva;</w:t>
      </w:r>
    </w:p>
    <w:p w:rsidR="00EE3548" w:rsidRPr="00217CC0" w:rsidRDefault="00EE3548" w:rsidP="000D7B3A">
      <w:pPr>
        <w:pStyle w:val="PargrafodaLista"/>
        <w:keepLines/>
        <w:widowControl w:val="0"/>
        <w:numPr>
          <w:ilvl w:val="2"/>
          <w:numId w:val="9"/>
        </w:numPr>
        <w:spacing w:before="12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 de inscrição no Cadastro Nacional de Pessoas Jurídicas;</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30CB1" w:rsidRPr="00390D0A" w:rsidRDefault="00730CB1" w:rsidP="00730CB1">
      <w:pPr>
        <w:pStyle w:val="PargrafodaLista"/>
        <w:keepLines/>
        <w:widowControl w:val="0"/>
        <w:numPr>
          <w:ilvl w:val="3"/>
          <w:numId w:val="9"/>
        </w:numPr>
        <w:spacing w:before="120"/>
        <w:ind w:left="3261" w:hanging="993"/>
        <w:contextualSpacing w:val="0"/>
        <w:jc w:val="both"/>
        <w:rPr>
          <w:rFonts w:cs="Arial"/>
          <w:bCs/>
          <w:color w:val="000000"/>
          <w:szCs w:val="20"/>
        </w:rPr>
      </w:pPr>
      <w:r w:rsidRPr="00390D0A">
        <w:rPr>
          <w:rFonts w:cs="Arial"/>
          <w:bCs/>
          <w:color w:val="000000"/>
          <w:szCs w:val="20"/>
        </w:rPr>
        <w:t xml:space="preserve">prova de inscrição no cadastro de contribuintes municipal, </w:t>
      </w:r>
      <w:r>
        <w:rPr>
          <w:rFonts w:cs="Arial"/>
          <w:bCs/>
          <w:color w:val="000000"/>
          <w:szCs w:val="20"/>
        </w:rPr>
        <w:t>relativo ao domicílio ou sede da</w:t>
      </w:r>
      <w:r w:rsidRPr="00390D0A">
        <w:rPr>
          <w:rFonts w:cs="Arial"/>
          <w:bCs/>
          <w:color w:val="000000"/>
          <w:szCs w:val="20"/>
        </w:rPr>
        <w:t xml:space="preserve"> licitante, pertinente ao seu ramo de atividade e compatível com o objeto contratual; </w:t>
      </w:r>
    </w:p>
    <w:p w:rsidR="00730CB1" w:rsidRPr="00390D0A" w:rsidRDefault="00730CB1" w:rsidP="00730CB1">
      <w:pPr>
        <w:pStyle w:val="PargrafodaLista"/>
        <w:keepLines/>
        <w:widowControl w:val="0"/>
        <w:numPr>
          <w:ilvl w:val="3"/>
          <w:numId w:val="9"/>
        </w:numPr>
        <w:spacing w:before="120"/>
        <w:ind w:left="3261" w:hanging="993"/>
        <w:contextualSpacing w:val="0"/>
        <w:jc w:val="both"/>
        <w:rPr>
          <w:rFonts w:cs="Arial"/>
          <w:b/>
          <w:szCs w:val="20"/>
        </w:rPr>
      </w:pPr>
      <w:r w:rsidRPr="00390D0A">
        <w:rPr>
          <w:rFonts w:cs="Arial"/>
          <w:szCs w:val="20"/>
        </w:rPr>
        <w:t>prova de regularidade com a Fazenda Municipal do domicílio ou sede d</w:t>
      </w:r>
      <w:r>
        <w:rPr>
          <w:rFonts w:cs="Arial"/>
          <w:szCs w:val="20"/>
        </w:rPr>
        <w:t>a</w:t>
      </w:r>
      <w:r w:rsidRPr="00390D0A">
        <w:rPr>
          <w:rFonts w:cs="Arial"/>
          <w:szCs w:val="20"/>
        </w:rPr>
        <w:t xml:space="preserve"> licitante, relativa à atividade em cujo exercício contrata ou concorre; </w:t>
      </w:r>
    </w:p>
    <w:p w:rsidR="00730CB1" w:rsidRPr="002757CC" w:rsidRDefault="00730CB1" w:rsidP="00730CB1">
      <w:pPr>
        <w:pStyle w:val="PargrafodaLista"/>
        <w:keepLines/>
        <w:widowControl w:val="0"/>
        <w:numPr>
          <w:ilvl w:val="3"/>
          <w:numId w:val="9"/>
        </w:numPr>
        <w:spacing w:before="120"/>
        <w:ind w:left="3261" w:hanging="993"/>
        <w:contextualSpacing w:val="0"/>
        <w:jc w:val="both"/>
        <w:rPr>
          <w:rFonts w:ascii="Arial" w:hAnsi="Arial" w:cs="Arial"/>
        </w:rPr>
      </w:pPr>
      <w:r w:rsidRPr="00390D0A">
        <w:rPr>
          <w:rFonts w:cs="Arial"/>
          <w:color w:val="000000"/>
          <w:szCs w:val="20"/>
        </w:rPr>
        <w:t xml:space="preserve">caso </w:t>
      </w:r>
      <w:r>
        <w:rPr>
          <w:rFonts w:cs="Arial"/>
          <w:color w:val="000000"/>
          <w:szCs w:val="20"/>
        </w:rPr>
        <w:t>a licitante seja considerada isenta</w:t>
      </w:r>
      <w:r w:rsidRPr="00390D0A">
        <w:rPr>
          <w:rFonts w:cs="Arial"/>
          <w:color w:val="000000"/>
          <w:szCs w:val="20"/>
        </w:rPr>
        <w:t xml:space="preserve"> dos tributos municipais relacionados ao objeto licitatório, deverá comprovar tal condição mediante a apresentação de declaração da Fazenda Municipal do seu domicílio ou sede, ou outra equivalente, na forma da lei</w:t>
      </w:r>
    </w:p>
    <w:p w:rsidR="00EE3548" w:rsidRPr="002757CC" w:rsidRDefault="00EE3548" w:rsidP="000D7B3A">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10618E" w:rsidRPr="0010618E" w:rsidRDefault="0010618E" w:rsidP="0010618E">
      <w:pPr>
        <w:pStyle w:val="PargrafodaLista"/>
        <w:keepLines/>
        <w:widowControl w:val="0"/>
        <w:numPr>
          <w:ilvl w:val="2"/>
          <w:numId w:val="9"/>
        </w:numPr>
        <w:spacing w:before="120"/>
        <w:contextualSpacing w:val="0"/>
        <w:jc w:val="both"/>
        <w:rPr>
          <w:rFonts w:ascii="Arial" w:hAnsi="Arial" w:cs="Arial"/>
        </w:rPr>
      </w:pPr>
      <w:r w:rsidRPr="0010618E">
        <w:rPr>
          <w:rFonts w:ascii="Arial" w:hAnsi="Arial" w:cs="Arial"/>
          <w:b/>
        </w:rPr>
        <w:t>Qualificação</w:t>
      </w:r>
      <w:r w:rsidR="003F19C6" w:rsidRPr="0010618E">
        <w:rPr>
          <w:rFonts w:ascii="Arial" w:hAnsi="Arial" w:cs="Arial"/>
          <w:b/>
        </w:rPr>
        <w:t xml:space="preserve"> econômico-financeira</w:t>
      </w:r>
      <w:r>
        <w:rPr>
          <w:rFonts w:ascii="Arial" w:hAnsi="Arial" w:cs="Arial"/>
          <w:b/>
        </w:rPr>
        <w:t>:</w:t>
      </w:r>
    </w:p>
    <w:p w:rsidR="003F19C6" w:rsidRDefault="003F19C6" w:rsidP="0010618E">
      <w:pPr>
        <w:pStyle w:val="PargrafodaLista"/>
        <w:keepLines/>
        <w:widowControl w:val="0"/>
        <w:numPr>
          <w:ilvl w:val="3"/>
          <w:numId w:val="9"/>
        </w:numPr>
        <w:spacing w:before="120"/>
        <w:ind w:left="3261" w:hanging="993"/>
        <w:contextualSpacing w:val="0"/>
        <w:jc w:val="both"/>
        <w:rPr>
          <w:rFonts w:ascii="Arial" w:hAnsi="Arial" w:cs="Arial"/>
        </w:rPr>
      </w:pPr>
      <w:r>
        <w:rPr>
          <w:rFonts w:ascii="Arial" w:hAnsi="Arial" w:cs="Arial"/>
        </w:rPr>
        <w:t>certidão negativa de falência ou recuperação judicial expedida pelo distribuidor da sede da Licitante.</w:t>
      </w:r>
    </w:p>
    <w:p w:rsidR="00371161" w:rsidRPr="00371161" w:rsidRDefault="00371161" w:rsidP="00371161">
      <w:pPr>
        <w:pStyle w:val="PargrafodaLista"/>
        <w:keepLines/>
        <w:widowControl w:val="0"/>
        <w:numPr>
          <w:ilvl w:val="3"/>
          <w:numId w:val="9"/>
        </w:numPr>
        <w:spacing w:before="120"/>
        <w:ind w:left="3261" w:hanging="993"/>
        <w:contextualSpacing w:val="0"/>
        <w:jc w:val="both"/>
        <w:rPr>
          <w:rFonts w:ascii="Arial" w:hAnsi="Arial" w:cs="Arial"/>
        </w:rPr>
      </w:pPr>
      <w:r w:rsidRPr="00371161">
        <w:rPr>
          <w:rFonts w:ascii="Arial" w:hAnsi="Arial" w:cs="Arial"/>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no caso de empresa constituída no exercício social vigente, admite-se a apresentação de balanço patrimonial e demonstrações contábeis referentes ao período de existência da sociedade;</w:t>
      </w:r>
    </w:p>
    <w:p w:rsidR="00371161" w:rsidRDefault="00371161" w:rsidP="00371161">
      <w:pPr>
        <w:pStyle w:val="PargrafodaLista"/>
        <w:keepLines/>
        <w:widowControl w:val="0"/>
        <w:numPr>
          <w:ilvl w:val="3"/>
          <w:numId w:val="9"/>
        </w:numPr>
        <w:spacing w:before="120"/>
        <w:ind w:left="3261" w:hanging="993"/>
        <w:contextualSpacing w:val="0"/>
        <w:jc w:val="both"/>
        <w:rPr>
          <w:rFonts w:ascii="Arial" w:hAnsi="Arial" w:cs="Arial"/>
        </w:rPr>
      </w:pPr>
      <w:r w:rsidRPr="00371161">
        <w:rPr>
          <w:rFonts w:ascii="Arial" w:hAnsi="Arial" w:cs="Arial"/>
        </w:rPr>
        <w:t>comprovação da boa situação financeira da empresa mediante obtenção de índices de Liquidez Geral (LG), Solvência Geral (SG) e Liquidez Corrente (LC), superiores a 1 (um), obtidos  pela ap</w:t>
      </w:r>
      <w:r>
        <w:rPr>
          <w:rFonts w:ascii="Arial" w:hAnsi="Arial" w:cs="Arial"/>
        </w:rPr>
        <w:t>licação das seguintes fórmulas:</w:t>
      </w:r>
    </w:p>
    <w:tbl>
      <w:tblPr>
        <w:tblStyle w:val="Tabelacomgrade"/>
        <w:tblW w:w="79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5244"/>
      </w:tblGrid>
      <w:tr w:rsidR="00371161" w:rsidRPr="00390D0A" w:rsidTr="00371161">
        <w:tc>
          <w:tcPr>
            <w:tcW w:w="2694" w:type="dxa"/>
            <w:vMerge w:val="restart"/>
            <w:vAlign w:val="center"/>
          </w:tcPr>
          <w:p w:rsidR="00371161" w:rsidRPr="00390D0A" w:rsidRDefault="00371161" w:rsidP="00371161">
            <w:pPr>
              <w:tabs>
                <w:tab w:val="left" w:pos="1440"/>
              </w:tabs>
              <w:autoSpaceDE w:val="0"/>
              <w:snapToGrid w:val="0"/>
              <w:spacing w:before="120"/>
              <w:jc w:val="right"/>
              <w:rPr>
                <w:rFonts w:cs="Arial"/>
                <w:color w:val="000000"/>
                <w:szCs w:val="20"/>
              </w:rPr>
            </w:pPr>
            <w:r w:rsidRPr="00390D0A">
              <w:rPr>
                <w:rFonts w:cs="Arial"/>
                <w:color w:val="000000"/>
                <w:szCs w:val="20"/>
              </w:rPr>
              <w:t>LG =</w:t>
            </w:r>
          </w:p>
        </w:tc>
        <w:tc>
          <w:tcPr>
            <w:tcW w:w="5244" w:type="dxa"/>
            <w:tcBorders>
              <w:bottom w:val="single" w:sz="4" w:space="0" w:color="auto"/>
            </w:tcBorders>
            <w:vAlign w:val="bottom"/>
          </w:tcPr>
          <w:p w:rsidR="00371161" w:rsidRPr="00390D0A" w:rsidRDefault="00371161" w:rsidP="00371161">
            <w:pPr>
              <w:tabs>
                <w:tab w:val="left" w:pos="1440"/>
              </w:tabs>
              <w:autoSpaceDE w:val="0"/>
              <w:snapToGrid w:val="0"/>
              <w:spacing w:before="120"/>
              <w:rPr>
                <w:rFonts w:cs="Arial"/>
                <w:color w:val="000000"/>
                <w:szCs w:val="20"/>
              </w:rPr>
            </w:pPr>
            <w:r w:rsidRPr="00390D0A">
              <w:rPr>
                <w:rFonts w:cs="Arial"/>
                <w:color w:val="000000"/>
                <w:szCs w:val="20"/>
              </w:rPr>
              <w:t>Ativo Circulante + Realizável a Longo Prazo</w:t>
            </w:r>
          </w:p>
        </w:tc>
      </w:tr>
      <w:tr w:rsidR="00371161" w:rsidRPr="00390D0A" w:rsidTr="00371161">
        <w:tc>
          <w:tcPr>
            <w:tcW w:w="2694" w:type="dxa"/>
            <w:vMerge/>
          </w:tcPr>
          <w:p w:rsidR="00371161" w:rsidRPr="00390D0A" w:rsidRDefault="00371161" w:rsidP="00371161">
            <w:pPr>
              <w:tabs>
                <w:tab w:val="left" w:pos="1440"/>
              </w:tabs>
              <w:autoSpaceDE w:val="0"/>
              <w:snapToGrid w:val="0"/>
              <w:spacing w:before="120"/>
              <w:jc w:val="both"/>
              <w:rPr>
                <w:rFonts w:cs="Arial"/>
                <w:color w:val="000000"/>
                <w:szCs w:val="20"/>
              </w:rPr>
            </w:pPr>
          </w:p>
        </w:tc>
        <w:tc>
          <w:tcPr>
            <w:tcW w:w="5244" w:type="dxa"/>
            <w:tcBorders>
              <w:top w:val="single" w:sz="4" w:space="0" w:color="auto"/>
            </w:tcBorders>
          </w:tcPr>
          <w:p w:rsidR="00371161" w:rsidRPr="00390D0A" w:rsidRDefault="00371161" w:rsidP="00371161">
            <w:pPr>
              <w:tabs>
                <w:tab w:val="left" w:pos="1440"/>
              </w:tabs>
              <w:autoSpaceDE w:val="0"/>
              <w:snapToGrid w:val="0"/>
              <w:spacing w:before="120"/>
              <w:rPr>
                <w:rFonts w:cs="Arial"/>
                <w:color w:val="000000"/>
                <w:szCs w:val="20"/>
              </w:rPr>
            </w:pPr>
            <w:r w:rsidRPr="00390D0A">
              <w:rPr>
                <w:rFonts w:cs="Arial"/>
                <w:color w:val="000000"/>
                <w:szCs w:val="20"/>
              </w:rPr>
              <w:t>Passivo Circulante + Passivo Não Circulante</w:t>
            </w:r>
          </w:p>
        </w:tc>
      </w:tr>
    </w:tbl>
    <w:p w:rsidR="00371161" w:rsidRPr="00390D0A" w:rsidRDefault="00371161" w:rsidP="00371161">
      <w:pPr>
        <w:tabs>
          <w:tab w:val="left" w:pos="1440"/>
        </w:tabs>
        <w:autoSpaceDE w:val="0"/>
        <w:snapToGrid w:val="0"/>
        <w:spacing w:line="276" w:lineRule="auto"/>
        <w:ind w:left="1134"/>
        <w:jc w:val="both"/>
        <w:rPr>
          <w:rFonts w:cs="Arial"/>
          <w:color w:val="000000"/>
          <w:szCs w:val="20"/>
        </w:rPr>
      </w:pPr>
    </w:p>
    <w:tbl>
      <w:tblPr>
        <w:tblStyle w:val="Tabelacomgrade"/>
        <w:tblW w:w="83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5703"/>
      </w:tblGrid>
      <w:tr w:rsidR="00371161" w:rsidRPr="00390D0A" w:rsidTr="00371161">
        <w:trPr>
          <w:cantSplit/>
        </w:trPr>
        <w:tc>
          <w:tcPr>
            <w:tcW w:w="2694" w:type="dxa"/>
            <w:vMerge w:val="restart"/>
            <w:vAlign w:val="center"/>
          </w:tcPr>
          <w:p w:rsidR="00371161" w:rsidRPr="00390D0A" w:rsidRDefault="00371161" w:rsidP="00B56C51">
            <w:pPr>
              <w:tabs>
                <w:tab w:val="left" w:pos="1440"/>
              </w:tabs>
              <w:autoSpaceDE w:val="0"/>
              <w:snapToGrid w:val="0"/>
              <w:spacing w:line="276" w:lineRule="auto"/>
              <w:jc w:val="right"/>
              <w:rPr>
                <w:rFonts w:cs="Arial"/>
                <w:color w:val="000000"/>
                <w:szCs w:val="20"/>
              </w:rPr>
            </w:pPr>
            <w:r w:rsidRPr="00390D0A">
              <w:rPr>
                <w:rFonts w:cs="Arial"/>
                <w:color w:val="000000"/>
                <w:szCs w:val="20"/>
              </w:rPr>
              <w:t>SG =</w:t>
            </w:r>
          </w:p>
        </w:tc>
        <w:tc>
          <w:tcPr>
            <w:tcW w:w="5703" w:type="dxa"/>
            <w:tcBorders>
              <w:bottom w:val="single" w:sz="4" w:space="0" w:color="auto"/>
            </w:tcBorders>
            <w:vAlign w:val="bottom"/>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Ativo Total</w:t>
            </w:r>
          </w:p>
        </w:tc>
      </w:tr>
      <w:tr w:rsidR="00371161" w:rsidRPr="00390D0A" w:rsidTr="00371161">
        <w:trPr>
          <w:cantSplit/>
        </w:trPr>
        <w:tc>
          <w:tcPr>
            <w:tcW w:w="2694" w:type="dxa"/>
            <w:vMerge/>
          </w:tcPr>
          <w:p w:rsidR="00371161" w:rsidRPr="00390D0A" w:rsidRDefault="00371161" w:rsidP="00B56C51">
            <w:pPr>
              <w:tabs>
                <w:tab w:val="left" w:pos="1440"/>
              </w:tabs>
              <w:autoSpaceDE w:val="0"/>
              <w:snapToGrid w:val="0"/>
              <w:spacing w:line="276" w:lineRule="auto"/>
              <w:jc w:val="both"/>
              <w:rPr>
                <w:rFonts w:cs="Arial"/>
                <w:color w:val="000000"/>
                <w:szCs w:val="20"/>
              </w:rPr>
            </w:pPr>
          </w:p>
        </w:tc>
        <w:tc>
          <w:tcPr>
            <w:tcW w:w="5703" w:type="dxa"/>
            <w:tcBorders>
              <w:top w:val="single" w:sz="4" w:space="0" w:color="auto"/>
            </w:tcBorders>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Passivo Circulante + Passivo Não Circulante</w:t>
            </w:r>
          </w:p>
        </w:tc>
      </w:tr>
    </w:tbl>
    <w:p w:rsidR="00371161" w:rsidRPr="00390D0A" w:rsidRDefault="00371161" w:rsidP="00371161">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402"/>
      </w:tblGrid>
      <w:tr w:rsidR="00371161" w:rsidRPr="00390D0A" w:rsidTr="00371161">
        <w:tc>
          <w:tcPr>
            <w:tcW w:w="2694" w:type="dxa"/>
            <w:vMerge w:val="restart"/>
            <w:vAlign w:val="center"/>
          </w:tcPr>
          <w:p w:rsidR="00371161" w:rsidRPr="00390D0A" w:rsidRDefault="00371161" w:rsidP="00B56C51">
            <w:pPr>
              <w:tabs>
                <w:tab w:val="left" w:pos="1440"/>
              </w:tabs>
              <w:autoSpaceDE w:val="0"/>
              <w:snapToGrid w:val="0"/>
              <w:spacing w:line="276" w:lineRule="auto"/>
              <w:jc w:val="right"/>
              <w:rPr>
                <w:rFonts w:cs="Arial"/>
                <w:color w:val="000000"/>
                <w:szCs w:val="20"/>
              </w:rPr>
            </w:pPr>
            <w:r w:rsidRPr="00390D0A">
              <w:rPr>
                <w:rFonts w:cs="Arial"/>
                <w:color w:val="000000"/>
                <w:szCs w:val="20"/>
              </w:rPr>
              <w:t>LC =</w:t>
            </w:r>
          </w:p>
        </w:tc>
        <w:tc>
          <w:tcPr>
            <w:tcW w:w="3402" w:type="dxa"/>
            <w:tcBorders>
              <w:bottom w:val="single" w:sz="4" w:space="0" w:color="auto"/>
            </w:tcBorders>
            <w:vAlign w:val="bottom"/>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Ativo Circulante</w:t>
            </w:r>
          </w:p>
        </w:tc>
      </w:tr>
      <w:tr w:rsidR="00371161" w:rsidRPr="00390D0A" w:rsidTr="00371161">
        <w:tc>
          <w:tcPr>
            <w:tcW w:w="2694" w:type="dxa"/>
            <w:vMerge/>
          </w:tcPr>
          <w:p w:rsidR="00371161" w:rsidRPr="00390D0A" w:rsidRDefault="00371161" w:rsidP="00B56C51">
            <w:pPr>
              <w:tabs>
                <w:tab w:val="left" w:pos="1440"/>
              </w:tabs>
              <w:autoSpaceDE w:val="0"/>
              <w:snapToGrid w:val="0"/>
              <w:spacing w:line="276" w:lineRule="auto"/>
              <w:jc w:val="both"/>
              <w:rPr>
                <w:rFonts w:cs="Arial"/>
                <w:color w:val="000000"/>
                <w:szCs w:val="20"/>
              </w:rPr>
            </w:pPr>
          </w:p>
        </w:tc>
        <w:tc>
          <w:tcPr>
            <w:tcW w:w="3402" w:type="dxa"/>
            <w:tcBorders>
              <w:top w:val="single" w:sz="4" w:space="0" w:color="auto"/>
            </w:tcBorders>
          </w:tcPr>
          <w:p w:rsidR="00371161" w:rsidRPr="00390D0A" w:rsidRDefault="00371161" w:rsidP="00B56C51">
            <w:pPr>
              <w:tabs>
                <w:tab w:val="left" w:pos="1440"/>
              </w:tabs>
              <w:autoSpaceDE w:val="0"/>
              <w:snapToGrid w:val="0"/>
              <w:spacing w:line="276" w:lineRule="auto"/>
              <w:jc w:val="center"/>
              <w:rPr>
                <w:rFonts w:cs="Arial"/>
                <w:color w:val="000000"/>
                <w:szCs w:val="20"/>
              </w:rPr>
            </w:pPr>
            <w:r w:rsidRPr="00390D0A">
              <w:rPr>
                <w:rFonts w:cs="Arial"/>
                <w:color w:val="000000"/>
                <w:szCs w:val="20"/>
              </w:rPr>
              <w:t>Passivo Circulante</w:t>
            </w:r>
          </w:p>
        </w:tc>
      </w:tr>
    </w:tbl>
    <w:p w:rsidR="00371161" w:rsidRPr="00371161" w:rsidRDefault="00371161" w:rsidP="00371161">
      <w:pPr>
        <w:pStyle w:val="PargrafodaLista"/>
        <w:keepLines/>
        <w:widowControl w:val="0"/>
        <w:numPr>
          <w:ilvl w:val="3"/>
          <w:numId w:val="9"/>
        </w:numPr>
        <w:spacing w:before="120"/>
        <w:ind w:left="3261" w:hanging="993"/>
        <w:contextualSpacing w:val="0"/>
        <w:jc w:val="both"/>
        <w:rPr>
          <w:rFonts w:ascii="Arial" w:hAnsi="Arial" w:cs="Arial"/>
        </w:rPr>
      </w:pPr>
      <w:r w:rsidRPr="00371161">
        <w:rPr>
          <w:rFonts w:ascii="Arial" w:hAnsi="Arial" w:cs="Arial"/>
        </w:rPr>
        <w:t xml:space="preserve">As empresas, cadastradas ou não no SICAF, deverão ainda complementar a comprovação da qualificação econômico-financeira por meio de: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lastRenderedPageBreak/>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 xml:space="preserve">Comprovação, por meio de declaração, da relação de compromissos assumidos, conforme </w:t>
      </w:r>
      <w:r w:rsidR="005D45D6">
        <w:rPr>
          <w:rFonts w:ascii="Arial" w:hAnsi="Arial" w:cs="Arial"/>
        </w:rPr>
        <w:t>M</w:t>
      </w:r>
      <w:r w:rsidRPr="005D45D6">
        <w:rPr>
          <w:rFonts w:ascii="Arial" w:hAnsi="Arial" w:cs="Arial"/>
        </w:rPr>
        <w:t>odelo</w:t>
      </w:r>
      <w:r w:rsidR="005D45D6">
        <w:rPr>
          <w:rFonts w:ascii="Arial" w:hAnsi="Arial" w:cs="Arial"/>
        </w:rPr>
        <w:t xml:space="preserve"> 4, </w:t>
      </w:r>
      <w:r w:rsidRPr="005D45D6">
        <w:rPr>
          <w:rFonts w:ascii="Arial" w:hAnsi="Arial" w:cs="Arial"/>
        </w:rPr>
        <w:t xml:space="preserve">Anexo </w:t>
      </w:r>
      <w:r w:rsidR="005D45D6">
        <w:rPr>
          <w:rFonts w:ascii="Arial" w:hAnsi="Arial" w:cs="Arial"/>
        </w:rPr>
        <w:t>IV</w:t>
      </w:r>
      <w:r w:rsidRPr="005D45D6">
        <w:rPr>
          <w:rFonts w:ascii="Arial" w:hAnsi="Arial" w:cs="Arial"/>
        </w:rPr>
        <w:t xml:space="preserve"> de</w:t>
      </w:r>
      <w:r w:rsidR="005D45D6">
        <w:rPr>
          <w:rFonts w:ascii="Arial" w:hAnsi="Arial" w:cs="Arial"/>
        </w:rPr>
        <w:t>ste Edital</w:t>
      </w:r>
      <w:r w:rsidRPr="005D45D6">
        <w:rPr>
          <w:rFonts w:ascii="Arial" w:hAnsi="Arial" w:cs="Arial"/>
        </w:rPr>
        <w:t xml:space="preserve"> que 1/12 (um doze avo</w:t>
      </w:r>
      <w:r w:rsidRPr="00371161">
        <w:rPr>
          <w:rFonts w:ascii="Arial" w:hAnsi="Arial" w:cs="Arial"/>
        </w:rPr>
        <w:t>s) do valor total dos contratos firmados com a Administração Pública e/ou com a iniciativa privada, vigentes na data da sessão pública de abertura deste Pregão, não é s</w:t>
      </w:r>
      <w:r>
        <w:rPr>
          <w:rFonts w:ascii="Arial" w:hAnsi="Arial" w:cs="Arial"/>
        </w:rPr>
        <w:t>uperior ao Patrimônio Líquido da</w:t>
      </w:r>
      <w:r w:rsidRPr="00371161">
        <w:rPr>
          <w:rFonts w:ascii="Arial" w:hAnsi="Arial" w:cs="Arial"/>
        </w:rPr>
        <w:t xml:space="preserve"> licitante, podendo este ser atualizado na forma já disciplinada neste Edital; </w:t>
      </w:r>
    </w:p>
    <w:p w:rsidR="00371161" w:rsidRPr="00371161"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 xml:space="preserve">a declaração de que trata a subcondição acima deverá estar acompanhada da Demonstração do Resultado do Exercício (DRE) relativa ao último exercício social, </w:t>
      </w:r>
    </w:p>
    <w:p w:rsidR="0010618E" w:rsidRDefault="00371161" w:rsidP="00371161">
      <w:pPr>
        <w:pStyle w:val="PargrafodaLista"/>
        <w:keepLines/>
        <w:widowControl w:val="0"/>
        <w:numPr>
          <w:ilvl w:val="4"/>
          <w:numId w:val="9"/>
        </w:numPr>
        <w:spacing w:before="120"/>
        <w:ind w:left="4395"/>
        <w:contextualSpacing w:val="0"/>
        <w:jc w:val="both"/>
        <w:rPr>
          <w:rFonts w:ascii="Arial" w:hAnsi="Arial" w:cs="Arial"/>
        </w:rPr>
      </w:pPr>
      <w:r w:rsidRPr="00371161">
        <w:rPr>
          <w:rFonts w:ascii="Arial" w:hAnsi="Arial" w:cs="Arial"/>
        </w:rPr>
        <w:t>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r>
        <w:rPr>
          <w:rFonts w:ascii="Arial" w:hAnsi="Arial" w:cs="Arial"/>
        </w:rPr>
        <w:t>.</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As Empresas</w:t>
      </w:r>
      <w:r w:rsidR="00371161">
        <w:rPr>
          <w:rFonts w:ascii="Arial" w:hAnsi="Arial" w:cs="Arial"/>
        </w:rPr>
        <w:t>,</w:t>
      </w:r>
      <w:r>
        <w:rPr>
          <w:rFonts w:ascii="Arial" w:hAnsi="Arial" w:cs="Arial"/>
        </w:rPr>
        <w:t xml:space="preserve">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581CC6" w:rsidRPr="00581CC6" w:rsidRDefault="00581CC6" w:rsidP="00581CC6">
      <w:pPr>
        <w:pStyle w:val="PargrafodaLista"/>
        <w:keepLines/>
        <w:widowControl w:val="0"/>
        <w:numPr>
          <w:ilvl w:val="2"/>
          <w:numId w:val="9"/>
        </w:numPr>
        <w:spacing w:before="100"/>
        <w:contextualSpacing w:val="0"/>
        <w:jc w:val="both"/>
        <w:rPr>
          <w:rFonts w:ascii="Arial" w:hAnsi="Arial" w:cs="Arial"/>
        </w:rPr>
      </w:pPr>
      <w:r w:rsidRPr="00581CC6">
        <w:rPr>
          <w:rFonts w:ascii="Arial" w:hAnsi="Arial" w:cs="Arial"/>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rsidR="00581CC6" w:rsidRP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sidRPr="00581CC6">
        <w:rPr>
          <w:rFonts w:ascii="Arial" w:hAnsi="Arial" w:cs="Arial"/>
        </w:rPr>
        <w:t xml:space="preserve">Os atestados deverão referir-se a serviços prestados no âmbito de sua atividade econômica principal ou secundária especificadas no contrato social vigente; </w:t>
      </w:r>
    </w:p>
    <w:p w:rsidR="00581CC6" w:rsidRP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sidRPr="00581CC6">
        <w:rPr>
          <w:rFonts w:ascii="Arial" w:hAnsi="Arial" w:cs="Arial"/>
        </w:rPr>
        <w:t xml:space="preserve">Somente serão aceitos atestados expedidos após a conclusão do contrato ou se decorrido, pelo menos, um ano do início de sua execução, exceto se firmado para ser executado em prazo inferior. </w:t>
      </w:r>
    </w:p>
    <w:p w:rsidR="00581CC6" w:rsidRP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sidRPr="00581CC6">
        <w:rPr>
          <w:rFonts w:ascii="Arial" w:hAnsi="Arial" w:cs="Arial"/>
        </w:rPr>
        <w:lastRenderedPageBreak/>
        <w:t xml:space="preserve">Para a comprovação da experiência mínima de 3 (três) anos, será aceito o somatório de atestados de períodos diferentes. </w:t>
      </w:r>
    </w:p>
    <w:p w:rsidR="00581CC6" w:rsidRDefault="00581CC6" w:rsidP="00581CC6">
      <w:pPr>
        <w:pStyle w:val="PargrafodaLista"/>
        <w:keepLines/>
        <w:widowControl w:val="0"/>
        <w:numPr>
          <w:ilvl w:val="3"/>
          <w:numId w:val="9"/>
        </w:numPr>
        <w:spacing w:before="120"/>
        <w:ind w:left="3261" w:hanging="993"/>
        <w:contextualSpacing w:val="0"/>
        <w:jc w:val="both"/>
        <w:rPr>
          <w:rFonts w:ascii="Arial" w:hAnsi="Arial" w:cs="Arial"/>
        </w:rPr>
      </w:pPr>
      <w:r>
        <w:rPr>
          <w:rFonts w:ascii="Arial" w:hAnsi="Arial" w:cs="Arial"/>
        </w:rPr>
        <w:t>A</w:t>
      </w:r>
      <w:r w:rsidRPr="00581CC6">
        <w:rPr>
          <w:rFonts w:ascii="Arial" w:hAnsi="Arial" w:cs="Arial"/>
        </w:rPr>
        <w:t xml:space="preserve">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rsidR="00FD2C75" w:rsidRPr="00581CC6" w:rsidRDefault="00FD2C75" w:rsidP="00FD2C75">
      <w:pPr>
        <w:pStyle w:val="PargrafodaLista"/>
        <w:keepLines/>
        <w:widowControl w:val="0"/>
        <w:numPr>
          <w:ilvl w:val="2"/>
          <w:numId w:val="9"/>
        </w:numPr>
        <w:spacing w:before="120"/>
        <w:ind w:left="2269" w:hanging="851"/>
        <w:contextualSpacing w:val="0"/>
        <w:jc w:val="both"/>
        <w:rPr>
          <w:rFonts w:ascii="Arial" w:hAnsi="Arial" w:cs="Arial"/>
        </w:rPr>
      </w:pPr>
      <w:r>
        <w:rPr>
          <w:rFonts w:ascii="Arial" w:hAnsi="Arial" w:cs="Arial"/>
        </w:rPr>
        <w:t xml:space="preserve">Na </w:t>
      </w:r>
      <w:r w:rsidRPr="00581CC6">
        <w:rPr>
          <w:rFonts w:ascii="Arial" w:hAnsi="Arial" w:cs="Arial"/>
        </w:rPr>
        <w:t xml:space="preserve">contratação de serviços continuados com mais de 40 (quarenta) postos, </w:t>
      </w:r>
      <w:r>
        <w:rPr>
          <w:rFonts w:ascii="Arial" w:hAnsi="Arial" w:cs="Arial"/>
        </w:rPr>
        <w:t>a</w:t>
      </w:r>
      <w:r w:rsidRPr="00581CC6">
        <w:rPr>
          <w:rFonts w:ascii="Arial" w:hAnsi="Arial" w:cs="Arial"/>
        </w:rPr>
        <w:t xml:space="preserve"> licitante deverá comprovar que tenha executado contrato com um mínimo de 50% (cinquenta por cento) do número de postos de trabalho a serem contratados. </w:t>
      </w:r>
    </w:p>
    <w:p w:rsidR="00FD2C75" w:rsidRDefault="00FD2C75" w:rsidP="00FD2C75">
      <w:pPr>
        <w:pStyle w:val="PargrafodaLista"/>
        <w:keepLines/>
        <w:widowControl w:val="0"/>
        <w:numPr>
          <w:ilvl w:val="2"/>
          <w:numId w:val="9"/>
        </w:numPr>
        <w:spacing w:before="120"/>
        <w:ind w:left="2269" w:hanging="851"/>
        <w:contextualSpacing w:val="0"/>
        <w:jc w:val="both"/>
        <w:rPr>
          <w:rFonts w:ascii="Arial" w:hAnsi="Arial" w:cs="Arial"/>
        </w:rPr>
      </w:pPr>
      <w:r w:rsidRPr="00581CC6">
        <w:rPr>
          <w:rFonts w:ascii="Arial" w:hAnsi="Arial" w:cs="Arial"/>
        </w:rPr>
        <w:t>Quando o número de postos de trabalho a ser contratado for igua</w:t>
      </w:r>
      <w:r w:rsidR="00AE2CDB">
        <w:rPr>
          <w:rFonts w:ascii="Arial" w:hAnsi="Arial" w:cs="Arial"/>
        </w:rPr>
        <w:t>l ou inferior a 40 (quarenta), a</w:t>
      </w:r>
      <w:r w:rsidRPr="00581CC6">
        <w:rPr>
          <w:rFonts w:ascii="Arial" w:hAnsi="Arial" w:cs="Arial"/>
        </w:rPr>
        <w:t xml:space="preserve"> licitante deverá comprovar que tenha executado contrato com um mínimo de 20 (vinte) postos.</w:t>
      </w:r>
    </w:p>
    <w:p w:rsidR="00FD2C75" w:rsidRPr="00581CC6" w:rsidRDefault="00FD2C75" w:rsidP="00FD2C75">
      <w:pPr>
        <w:pStyle w:val="PargrafodaLista"/>
        <w:keepLines/>
        <w:widowControl w:val="0"/>
        <w:numPr>
          <w:ilvl w:val="2"/>
          <w:numId w:val="9"/>
        </w:numPr>
        <w:spacing w:before="100"/>
        <w:contextualSpacing w:val="0"/>
        <w:jc w:val="both"/>
        <w:rPr>
          <w:rFonts w:ascii="Arial" w:hAnsi="Arial" w:cs="Arial"/>
        </w:rPr>
      </w:pPr>
      <w:r w:rsidRPr="00581CC6">
        <w:rPr>
          <w:rFonts w:ascii="Arial" w:hAnsi="Arial" w:cs="Arial"/>
        </w:rPr>
        <w:t xml:space="preserve">Para a comprovação do número mínimo de postos exigido, será aceito o somatório </w:t>
      </w:r>
      <w:r w:rsidR="00AE2CDB">
        <w:rPr>
          <w:rFonts w:ascii="Arial" w:hAnsi="Arial" w:cs="Arial"/>
        </w:rPr>
        <w:t>de atestados que comprovem que a</w:t>
      </w:r>
      <w:r w:rsidRPr="00581CC6">
        <w:rPr>
          <w:rFonts w:ascii="Arial" w:hAnsi="Arial" w:cs="Arial"/>
        </w:rPr>
        <w:t xml:space="preserve"> licitante gerencia ou gerenciou serviços de terceirização compatíveis com o objeto licitado por período não inferior a 3 (três) anos, nos termos do art. 19, §12º da IN n. 02/2008</w:t>
      </w:r>
    </w:p>
    <w:p w:rsidR="00127007" w:rsidRPr="000B2089" w:rsidRDefault="00127007" w:rsidP="00D71F1F">
      <w:pPr>
        <w:pStyle w:val="PargrafodaLista"/>
        <w:keepLines/>
        <w:widowControl w:val="0"/>
        <w:numPr>
          <w:ilvl w:val="2"/>
          <w:numId w:val="9"/>
        </w:numPr>
        <w:spacing w:before="100"/>
        <w:contextualSpacing w:val="0"/>
        <w:jc w:val="both"/>
      </w:pPr>
      <w:r w:rsidRPr="00663222">
        <w:rPr>
          <w:rFonts w:ascii="Arial" w:hAnsi="Arial" w:cs="Arial"/>
          <w:noProof/>
        </w:rPr>
        <w:t>Declaração de visita e vistoria</w:t>
      </w:r>
      <w:r>
        <w:rPr>
          <w:rFonts w:ascii="Arial" w:hAnsi="Arial" w:cs="Arial"/>
          <w:noProof/>
        </w:rPr>
        <w:t xml:space="preserve">, fornecido pela(o) </w:t>
      </w:r>
      <w:r w:rsidR="009E1696">
        <w:rPr>
          <w:rFonts w:ascii="Arial" w:hAnsi="Arial" w:cs="Arial"/>
          <w:noProof/>
        </w:rPr>
        <w:fldChar w:fldCharType="begin">
          <w:ffData>
            <w:name w:val="Texto594"/>
            <w:enabled/>
            <w:calcOnExit w:val="0"/>
            <w:textInput/>
          </w:ffData>
        </w:fldChar>
      </w:r>
      <w:bookmarkStart w:id="24" w:name="Texto594"/>
      <w:r>
        <w:rPr>
          <w:rFonts w:ascii="Arial" w:hAnsi="Arial" w:cs="Arial"/>
          <w:noProof/>
        </w:rPr>
        <w:instrText xml:space="preserve"> FORMTEXT </w:instrText>
      </w:r>
      <w:r w:rsidR="009E1696">
        <w:rPr>
          <w:rFonts w:ascii="Arial" w:hAnsi="Arial" w:cs="Arial"/>
          <w:noProof/>
        </w:rPr>
      </w:r>
      <w:r w:rsidR="009E1696">
        <w:rPr>
          <w:rFonts w:ascii="Arial" w:hAnsi="Arial" w:cs="Arial"/>
          <w:noProof/>
        </w:rPr>
        <w:fldChar w:fldCharType="separate"/>
      </w:r>
      <w:r w:rsidR="00CD33AE">
        <w:rPr>
          <w:rFonts w:ascii="Arial" w:hAnsi="Arial" w:cs="Arial"/>
          <w:noProof/>
        </w:rPr>
        <w:t>Divisão de Recepção, Armazenamento e Distribuição de Equipamentos</w:t>
      </w:r>
      <w:r w:rsidR="009E1696">
        <w:rPr>
          <w:rFonts w:ascii="Arial" w:hAnsi="Arial" w:cs="Arial"/>
          <w:noProof/>
        </w:rPr>
        <w:fldChar w:fldCharType="end"/>
      </w:r>
      <w:bookmarkEnd w:id="24"/>
      <w:r>
        <w:rPr>
          <w:rFonts w:ascii="Arial" w:hAnsi="Arial" w:cs="Arial"/>
          <w:noProof/>
        </w:rPr>
        <w:t xml:space="preserve"> da </w:t>
      </w:r>
      <w:r w:rsidRPr="00127007">
        <w:rPr>
          <w:rFonts w:ascii="Arial" w:hAnsi="Arial" w:cs="Arial"/>
          <w:b/>
          <w:noProof/>
        </w:rPr>
        <w:t>Universidade</w:t>
      </w:r>
      <w:r w:rsidRPr="00663222">
        <w:rPr>
          <w:rFonts w:ascii="Arial" w:hAnsi="Arial" w:cs="Arial"/>
          <w:noProof/>
        </w:rPr>
        <w:t xml:space="preserve"> ou </w:t>
      </w:r>
      <w:r>
        <w:rPr>
          <w:rFonts w:ascii="Arial" w:hAnsi="Arial" w:cs="Arial"/>
          <w:noProof/>
        </w:rPr>
        <w:t>D</w:t>
      </w:r>
      <w:r w:rsidRPr="00663222">
        <w:rPr>
          <w:rFonts w:ascii="Arial" w:hAnsi="Arial" w:cs="Arial"/>
          <w:noProof/>
        </w:rPr>
        <w:t>ispensa de Visita</w:t>
      </w:r>
      <w:r>
        <w:rPr>
          <w:rFonts w:ascii="Arial" w:hAnsi="Arial" w:cs="Arial"/>
          <w:noProof/>
        </w:rPr>
        <w:t>, conforme modelos disponibilizados no Projeto Básico e Termo de Referência.</w:t>
      </w:r>
    </w:p>
    <w:p w:rsidR="00663222" w:rsidRDefault="00127007" w:rsidP="00D71F1F">
      <w:pPr>
        <w:pStyle w:val="PargrafodaLista"/>
        <w:keepLines/>
        <w:widowControl w:val="0"/>
        <w:numPr>
          <w:ilvl w:val="3"/>
          <w:numId w:val="9"/>
        </w:numPr>
        <w:spacing w:before="100"/>
        <w:contextualSpacing w:val="0"/>
        <w:jc w:val="both"/>
      </w:pPr>
      <w:r>
        <w:t xml:space="preserve">Não se </w:t>
      </w:r>
      <w:r w:rsidRPr="00663222">
        <w:rPr>
          <w:noProof/>
        </w:rPr>
        <w:t>admitirá um mesmo profissional como representante de mais de uma Licitante</w:t>
      </w:r>
      <w:r>
        <w:t>.</w:t>
      </w:r>
    </w:p>
    <w:p w:rsidR="00ED7529" w:rsidRPr="008B78D3" w:rsidRDefault="00ED7529" w:rsidP="00ED7529">
      <w:pPr>
        <w:keepLines/>
        <w:widowControl w:val="0"/>
        <w:numPr>
          <w:ilvl w:val="2"/>
          <w:numId w:val="9"/>
        </w:numPr>
        <w:adjustRightInd w:val="0"/>
        <w:spacing w:before="120"/>
        <w:jc w:val="both"/>
        <w:textAlignment w:val="baseline"/>
        <w:rPr>
          <w:rFonts w:ascii="Arial" w:hAnsi="Arial" w:cs="Arial"/>
        </w:rPr>
      </w:pPr>
      <w:r w:rsidRPr="008B78D3">
        <w:rPr>
          <w:rFonts w:ascii="Arial" w:hAnsi="Arial" w:cs="Arial"/>
        </w:rPr>
        <w:t xml:space="preserve">Comprovante de que a licitante cumpre e segue as normas de segurança e medicina do trabalho através de registro do </w:t>
      </w:r>
      <w:r w:rsidRPr="008B78D3">
        <w:rPr>
          <w:rFonts w:ascii="Arial" w:hAnsi="Arial" w:cs="Arial"/>
          <w:b/>
        </w:rPr>
        <w:t xml:space="preserve">SEESMT </w:t>
      </w:r>
      <w:r w:rsidRPr="008B78D3">
        <w:rPr>
          <w:rFonts w:ascii="Arial" w:hAnsi="Arial" w:cs="Arial"/>
        </w:rPr>
        <w:t xml:space="preserve">(Serviço Especializado em Engenharia de Segurança e Medicina do Trabalho) na </w:t>
      </w:r>
      <w:r w:rsidRPr="008B78D3">
        <w:rPr>
          <w:rFonts w:ascii="Arial" w:hAnsi="Arial" w:cs="Arial"/>
          <w:b/>
        </w:rPr>
        <w:t xml:space="preserve">DRT </w:t>
      </w:r>
      <w:r w:rsidRPr="008B78D3">
        <w:rPr>
          <w:rFonts w:ascii="Arial" w:hAnsi="Arial" w:cs="Arial"/>
        </w:rPr>
        <w:t>do Ministério do Trabalho, se for o caso, ou declaração de isenção do comprovante amparado pela legislação.</w:t>
      </w:r>
    </w:p>
    <w:p w:rsidR="00ED7529" w:rsidRPr="008B78D3" w:rsidRDefault="00ED7529" w:rsidP="00ED7529">
      <w:pPr>
        <w:keepLines/>
        <w:widowControl w:val="0"/>
        <w:numPr>
          <w:ilvl w:val="1"/>
          <w:numId w:val="9"/>
        </w:numPr>
        <w:adjustRightInd w:val="0"/>
        <w:spacing w:before="120"/>
        <w:jc w:val="both"/>
        <w:textAlignment w:val="baseline"/>
        <w:rPr>
          <w:rFonts w:ascii="Arial" w:hAnsi="Arial" w:cs="Arial"/>
        </w:rPr>
      </w:pPr>
      <w:r w:rsidRPr="008B78D3">
        <w:rPr>
          <w:rFonts w:ascii="Arial" w:hAnsi="Arial" w:cs="Arial"/>
        </w:rPr>
        <w:t xml:space="preserve">Cópia da </w:t>
      </w:r>
      <w:r w:rsidRPr="008B78D3">
        <w:rPr>
          <w:rFonts w:ascii="Arial" w:hAnsi="Arial" w:cs="Arial"/>
          <w:b/>
        </w:rPr>
        <w:t xml:space="preserve">Convenção Coletiva de Trabalho </w:t>
      </w:r>
      <w:r w:rsidRPr="008B78D3">
        <w:rPr>
          <w:rFonts w:ascii="Arial" w:hAnsi="Arial" w:cs="Arial"/>
        </w:rPr>
        <w:t>homologada e em vigência, da categoria do objeto desta licitação.</w:t>
      </w:r>
    </w:p>
    <w:p w:rsidR="00ED7529" w:rsidRPr="008B78D3" w:rsidRDefault="00ED7529" w:rsidP="00ED7529">
      <w:pPr>
        <w:keepLines/>
        <w:widowControl w:val="0"/>
        <w:numPr>
          <w:ilvl w:val="1"/>
          <w:numId w:val="9"/>
        </w:numPr>
        <w:adjustRightInd w:val="0"/>
        <w:spacing w:before="120"/>
        <w:jc w:val="both"/>
        <w:textAlignment w:val="baseline"/>
        <w:rPr>
          <w:rFonts w:ascii="Arial" w:hAnsi="Arial" w:cs="Arial"/>
        </w:rPr>
      </w:pPr>
      <w:r w:rsidRPr="008B78D3">
        <w:rPr>
          <w:rFonts w:ascii="Arial" w:hAnsi="Arial" w:cs="Arial"/>
        </w:rPr>
        <w:t xml:space="preserve">Declaração de que a licitante instalará escritório na cidade de Uberlândia – MG, a ser comprovado no prazo máximo de 60 (sessenta) dias contando a partir da vigência do contrato, a fim de permitir maior acesso dos empregados aos representantes da empresa, além de facilitar a fiscalização administrativa feita pela Universidade. </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125C78"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63ABC">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63ABC">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E7DEC" w:rsidRDefault="008E7DEC" w:rsidP="006A0433">
      <w:pPr>
        <w:pStyle w:val="PargrafodaLista"/>
        <w:keepLines/>
        <w:widowControl w:val="0"/>
        <w:numPr>
          <w:ilvl w:val="2"/>
          <w:numId w:val="9"/>
        </w:numPr>
        <w:spacing w:before="100"/>
        <w:contextualSpacing w:val="0"/>
        <w:jc w:val="both"/>
        <w:rPr>
          <w:rFonts w:ascii="Arial" w:hAnsi="Arial" w:cs="Arial"/>
        </w:rPr>
      </w:pPr>
      <w:r w:rsidRPr="00390D0A">
        <w:rPr>
          <w:rFonts w:cs="Arial"/>
          <w:color w:val="000000"/>
          <w:szCs w:val="20"/>
        </w:rPr>
        <w:t xml:space="preserve">apresentar a planilha de custos e formação de preços, devidamente ajustada ao lance vencedor, em conformidade com o modelo </w:t>
      </w:r>
      <w:r>
        <w:rPr>
          <w:rFonts w:cs="Arial"/>
          <w:color w:val="000000"/>
          <w:szCs w:val="20"/>
        </w:rPr>
        <w:t>disponibilizado no Projeto Básico;</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8E7DEC">
      <w:pPr>
        <w:pStyle w:val="PargrafodaLista"/>
        <w:keepLines/>
        <w:widowControl w:val="0"/>
        <w:numPr>
          <w:ilvl w:val="2"/>
          <w:numId w:val="9"/>
        </w:numPr>
        <w:spacing w:before="12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8E7DEC">
      <w:pPr>
        <w:pStyle w:val="PargrafodaLista"/>
        <w:keepLines/>
        <w:widowControl w:val="0"/>
        <w:numPr>
          <w:ilvl w:val="0"/>
          <w:numId w:val="9"/>
        </w:numPr>
        <w:tabs>
          <w:tab w:val="clear" w:pos="390"/>
        </w:tabs>
        <w:spacing w:before="120"/>
        <w:contextualSpacing w:val="0"/>
        <w:jc w:val="both"/>
        <w:rPr>
          <w:rFonts w:ascii="Arial" w:hAnsi="Arial" w:cs="Arial"/>
          <w:b/>
        </w:rPr>
      </w:pPr>
      <w:r w:rsidRPr="00142D0D">
        <w:rPr>
          <w:rFonts w:ascii="Arial" w:hAnsi="Arial" w:cs="Arial"/>
          <w:b/>
        </w:rPr>
        <w:t>DOS RECURSOS</w:t>
      </w:r>
    </w:p>
    <w:p w:rsidR="00DD1537" w:rsidRPr="002757CC" w:rsidRDefault="008E7DEC" w:rsidP="008E7DEC">
      <w:pPr>
        <w:pStyle w:val="PargrafodaLista"/>
        <w:keepLines/>
        <w:widowControl w:val="0"/>
        <w:numPr>
          <w:ilvl w:val="1"/>
          <w:numId w:val="9"/>
        </w:numPr>
        <w:tabs>
          <w:tab w:val="clear" w:pos="567"/>
        </w:tabs>
        <w:spacing w:before="120"/>
        <w:contextualSpacing w:val="0"/>
        <w:jc w:val="both"/>
        <w:rPr>
          <w:rFonts w:ascii="Arial" w:hAnsi="Arial" w:cs="Arial"/>
        </w:rPr>
      </w:pPr>
      <w:r>
        <w:rPr>
          <w:rFonts w:ascii="Arial" w:hAnsi="Arial" w:cs="Arial"/>
        </w:rPr>
        <w:t>Declarada</w:t>
      </w:r>
      <w:r w:rsidR="00CA24FB" w:rsidRPr="002757CC">
        <w:rPr>
          <w:rFonts w:ascii="Arial" w:hAnsi="Arial" w:cs="Arial"/>
        </w:rPr>
        <w:t xml:space="preserve"> </w:t>
      </w:r>
      <w:r w:rsidR="00B854D2" w:rsidRPr="002757CC">
        <w:rPr>
          <w:rFonts w:ascii="Arial" w:hAnsi="Arial" w:cs="Arial"/>
        </w:rPr>
        <w:t>a</w:t>
      </w:r>
      <w:r w:rsidR="00CA24FB" w:rsidRPr="002757CC">
        <w:rPr>
          <w:rFonts w:ascii="Arial" w:hAnsi="Arial" w:cs="Arial"/>
        </w:rPr>
        <w:t xml:space="preserve"> vencedor</w:t>
      </w:r>
      <w:r w:rsidR="00B854D2" w:rsidRPr="002757CC">
        <w:rPr>
          <w:rFonts w:ascii="Arial" w:hAnsi="Arial" w:cs="Arial"/>
        </w:rPr>
        <w:t>a</w:t>
      </w:r>
      <w:r w:rsidR="00CA24FB"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00CA24FB"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00CA24FB"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8E7DEC">
      <w:pPr>
        <w:pStyle w:val="PargrafodaLista"/>
        <w:keepLines/>
        <w:widowControl w:val="0"/>
        <w:numPr>
          <w:ilvl w:val="2"/>
          <w:numId w:val="9"/>
        </w:numPr>
        <w:spacing w:before="12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8E7DEC">
      <w:pPr>
        <w:pStyle w:val="PargrafodaLista"/>
        <w:keepLines/>
        <w:widowControl w:val="0"/>
        <w:numPr>
          <w:ilvl w:val="1"/>
          <w:numId w:val="9"/>
        </w:numPr>
        <w:tabs>
          <w:tab w:val="clear" w:pos="567"/>
        </w:tabs>
        <w:spacing w:before="12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8E7DEC">
      <w:pPr>
        <w:pStyle w:val="PargrafodaLista"/>
        <w:keepNext/>
        <w:keepLines/>
        <w:widowControl w:val="0"/>
        <w:numPr>
          <w:ilvl w:val="0"/>
          <w:numId w:val="9"/>
        </w:numPr>
        <w:tabs>
          <w:tab w:val="clear" w:pos="390"/>
        </w:tabs>
        <w:spacing w:before="120"/>
        <w:contextualSpacing w:val="0"/>
        <w:jc w:val="both"/>
        <w:rPr>
          <w:rFonts w:ascii="Arial" w:hAnsi="Arial" w:cs="Arial"/>
          <w:b/>
        </w:rPr>
      </w:pPr>
      <w:r w:rsidRPr="00142D0D">
        <w:rPr>
          <w:rFonts w:ascii="Arial" w:hAnsi="Arial" w:cs="Arial"/>
          <w:b/>
        </w:rPr>
        <w:lastRenderedPageBreak/>
        <w:t>DA ADJUDICAÇÃO E HOMOLOGAÇÃO</w:t>
      </w:r>
      <w:r w:rsidR="0025592E" w:rsidRPr="00142D0D">
        <w:rPr>
          <w:rFonts w:ascii="Arial" w:hAnsi="Arial" w:cs="Arial"/>
          <w:b/>
        </w:rPr>
        <w:t xml:space="preserve"> </w:t>
      </w:r>
    </w:p>
    <w:p w:rsidR="00CA24FB" w:rsidRPr="002757CC" w:rsidRDefault="00CA24FB" w:rsidP="008E7DEC">
      <w:pPr>
        <w:pStyle w:val="PargrafodaLista"/>
        <w:keepLines/>
        <w:widowControl w:val="0"/>
        <w:numPr>
          <w:ilvl w:val="1"/>
          <w:numId w:val="9"/>
        </w:numPr>
        <w:spacing w:before="12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8E7DEC">
      <w:pPr>
        <w:pStyle w:val="PargrafodaLista"/>
        <w:keepLines/>
        <w:widowControl w:val="0"/>
        <w:numPr>
          <w:ilvl w:val="1"/>
          <w:numId w:val="9"/>
        </w:numPr>
        <w:spacing w:before="12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8E7DEC" w:rsidRPr="008E7DEC" w:rsidRDefault="008E7DEC" w:rsidP="008E7DEC">
      <w:pPr>
        <w:pStyle w:val="PargrafodaLista"/>
        <w:keepNext/>
        <w:keepLines/>
        <w:widowControl w:val="0"/>
        <w:numPr>
          <w:ilvl w:val="0"/>
          <w:numId w:val="9"/>
        </w:numPr>
        <w:tabs>
          <w:tab w:val="clear" w:pos="390"/>
        </w:tabs>
        <w:spacing w:before="120"/>
        <w:contextualSpacing w:val="0"/>
        <w:jc w:val="both"/>
        <w:rPr>
          <w:rFonts w:ascii="Arial" w:hAnsi="Arial" w:cs="Arial"/>
          <w:b/>
        </w:rPr>
      </w:pPr>
      <w:r w:rsidRPr="008E7DEC">
        <w:rPr>
          <w:rFonts w:ascii="Arial" w:hAnsi="Arial" w:cs="Arial"/>
          <w:b/>
        </w:rPr>
        <w:t xml:space="preserve">DA GARANTIA DE EXECUÇÃO </w:t>
      </w:r>
    </w:p>
    <w:p w:rsidR="008E7DEC" w:rsidRDefault="008E7DEC" w:rsidP="008E7DEC">
      <w:pPr>
        <w:pStyle w:val="PargrafodaLista"/>
        <w:keepLines/>
        <w:widowControl w:val="0"/>
        <w:numPr>
          <w:ilvl w:val="1"/>
          <w:numId w:val="9"/>
        </w:numPr>
        <w:spacing w:before="120"/>
        <w:contextualSpacing w:val="0"/>
        <w:jc w:val="both"/>
        <w:rPr>
          <w:rFonts w:ascii="Arial" w:hAnsi="Arial" w:cs="Arial"/>
          <w:bCs/>
          <w:iCs/>
          <w:color w:val="000000"/>
        </w:rPr>
      </w:pPr>
      <w:r>
        <w:rPr>
          <w:rFonts w:ascii="Arial" w:hAnsi="Arial" w:cs="Arial"/>
          <w:bCs/>
          <w:iCs/>
          <w:color w:val="000000"/>
        </w:rPr>
        <w:t xml:space="preserve">A </w:t>
      </w:r>
      <w:r w:rsidRPr="008E7DEC">
        <w:rPr>
          <w:rFonts w:ascii="Arial" w:hAnsi="Arial" w:cs="Arial"/>
          <w:bCs/>
          <w:iCs/>
          <w:color w:val="000000"/>
        </w:rPr>
        <w:t>adjudicatári</w:t>
      </w:r>
      <w:r>
        <w:rPr>
          <w:rFonts w:ascii="Arial" w:hAnsi="Arial" w:cs="Arial"/>
          <w:bCs/>
          <w:iCs/>
          <w:color w:val="000000"/>
        </w:rPr>
        <w:t>a</w:t>
      </w:r>
      <w:r w:rsidRPr="008E7DEC">
        <w:rPr>
          <w:rFonts w:ascii="Arial" w:hAnsi="Arial" w:cs="Arial"/>
          <w:bCs/>
          <w:iCs/>
          <w:color w:val="000000"/>
        </w:rPr>
        <w:t xml:space="preserve">, no prazo de </w:t>
      </w:r>
      <w:r w:rsidRPr="008E7DEC">
        <w:rPr>
          <w:rFonts w:ascii="Arial" w:hAnsi="Arial" w:cs="Arial"/>
          <w:bCs/>
          <w:iCs/>
        </w:rPr>
        <w:t>10 (dez) dias</w:t>
      </w:r>
      <w:r>
        <w:rPr>
          <w:rFonts w:ascii="Arial" w:hAnsi="Arial" w:cs="Arial"/>
          <w:bCs/>
          <w:iCs/>
        </w:rPr>
        <w:t xml:space="preserve"> corridos, contados da </w:t>
      </w:r>
      <w:r w:rsidRPr="008E7DEC">
        <w:rPr>
          <w:rFonts w:ascii="Arial" w:hAnsi="Arial" w:cs="Arial"/>
          <w:bCs/>
          <w:iCs/>
          <w:color w:val="000000"/>
        </w:rPr>
        <w:t xml:space="preserve">assinatura do Termo de Contrato, prestará garantia no valor correspondente a </w:t>
      </w:r>
      <w:r w:rsidRPr="008E7DEC">
        <w:rPr>
          <w:rFonts w:ascii="Arial" w:hAnsi="Arial" w:cs="Arial"/>
          <w:bCs/>
          <w:iCs/>
        </w:rPr>
        <w:t>5% (cinco por cento)</w:t>
      </w:r>
      <w:r w:rsidRPr="008E7DEC">
        <w:rPr>
          <w:rFonts w:ascii="Arial" w:hAnsi="Arial" w:cs="Arial"/>
          <w:bCs/>
          <w:iCs/>
          <w:color w:val="000000"/>
        </w:rPr>
        <w:t xml:space="preserve"> do valor do total Contrato</w:t>
      </w:r>
      <w:r>
        <w:rPr>
          <w:rFonts w:ascii="Arial" w:hAnsi="Arial" w:cs="Arial"/>
          <w:bCs/>
          <w:iCs/>
          <w:color w:val="000000"/>
        </w:rPr>
        <w:t>;</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O prazo para apresentação da garantia poderá ser prorrogado por igual período a critério da </w:t>
      </w:r>
      <w:r w:rsidRPr="008E7DEC">
        <w:rPr>
          <w:rFonts w:ascii="Arial" w:hAnsi="Arial" w:cs="Arial"/>
          <w:b/>
          <w:bCs/>
          <w:iCs/>
          <w:color w:val="000000"/>
        </w:rPr>
        <w:t>Universidade Federal de Uberlândia</w:t>
      </w:r>
      <w:r w:rsidRPr="008E7DEC">
        <w:rPr>
          <w:rFonts w:ascii="Arial" w:hAnsi="Arial" w:cs="Arial"/>
          <w:bCs/>
          <w:iCs/>
          <w:color w:val="000000"/>
        </w:rPr>
        <w:t xml:space="preserve">. </w:t>
      </w:r>
    </w:p>
    <w:p w:rsid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Pr>
          <w:rFonts w:ascii="Arial" w:hAnsi="Arial" w:cs="Arial"/>
          <w:bCs/>
          <w:iCs/>
          <w:color w:val="000000"/>
        </w:rPr>
        <w:t>A garantia ser</w:t>
      </w:r>
      <w:r w:rsidRPr="008E7DEC">
        <w:rPr>
          <w:rFonts w:ascii="Arial" w:hAnsi="Arial" w:cs="Arial"/>
          <w:bCs/>
          <w:iCs/>
          <w:color w:val="000000"/>
        </w:rPr>
        <w:t>á liberada de acordo com as condições previstas neste Edital, conforme disposto no art. 56 da Lei nº 8.666, de 1993, desde que cump</w:t>
      </w:r>
      <w:r>
        <w:rPr>
          <w:rFonts w:ascii="Arial" w:hAnsi="Arial" w:cs="Arial"/>
          <w:bCs/>
          <w:iCs/>
          <w:color w:val="000000"/>
        </w:rPr>
        <w:t>ridas as obrigações contratuais.</w:t>
      </w:r>
      <w:r w:rsidRPr="008E7DEC">
        <w:rPr>
          <w:rFonts w:ascii="Arial" w:hAnsi="Arial" w:cs="Arial"/>
          <w:bCs/>
          <w:iCs/>
          <w:color w:val="000000"/>
        </w:rPr>
        <w:t xml:space="preserve">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A inobservância do prazo fixado para apresentação da garantia acarretará a aplicação de multa de 0,07% (sete centésimos por cento) do valor total do contrato por dia de atraso, até o máximo de 2% (dois por cento).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O atraso superior a 25 (vinte e cinco) dias autoriza a </w:t>
      </w:r>
      <w:r w:rsidRPr="008E7DEC">
        <w:rPr>
          <w:rFonts w:ascii="Arial" w:hAnsi="Arial" w:cs="Arial"/>
          <w:b/>
          <w:bCs/>
          <w:iCs/>
          <w:color w:val="000000"/>
        </w:rPr>
        <w:t xml:space="preserve">Universidade </w:t>
      </w:r>
      <w:r w:rsidRPr="008E7DEC">
        <w:rPr>
          <w:rFonts w:ascii="Arial" w:hAnsi="Arial" w:cs="Arial"/>
          <w:bCs/>
          <w:iCs/>
          <w:color w:val="000000"/>
        </w:rPr>
        <w:t xml:space="preserve">a promover a rescisão do contrato por descumprimento ou cumprimento irregular de suas cláusulas, conforme dispõem os incisos I e II do art. 78 da Lei n. 8.666 de 1993. </w:t>
      </w:r>
    </w:p>
    <w:p w:rsidR="008E7DEC" w:rsidRPr="008E7DEC" w:rsidRDefault="008E7DEC" w:rsidP="008E7DEC">
      <w:pPr>
        <w:pStyle w:val="PargrafodaLista"/>
        <w:keepLines/>
        <w:widowControl w:val="0"/>
        <w:numPr>
          <w:ilvl w:val="1"/>
          <w:numId w:val="9"/>
        </w:numPr>
        <w:spacing w:before="120"/>
        <w:contextualSpacing w:val="0"/>
        <w:jc w:val="both"/>
        <w:rPr>
          <w:rFonts w:ascii="Arial" w:hAnsi="Arial" w:cs="Arial"/>
          <w:bCs/>
          <w:iCs/>
          <w:color w:val="000000"/>
        </w:rPr>
      </w:pPr>
      <w:r w:rsidRPr="008E7DEC">
        <w:rPr>
          <w:rFonts w:ascii="Arial" w:hAnsi="Arial" w:cs="Arial"/>
          <w:bCs/>
          <w:iCs/>
          <w:color w:val="000000"/>
        </w:rPr>
        <w:t xml:space="preserve">A validade da garantia, qualquer que seja a modalidade escolhida, deverá abranger um período de mais 3 (três) meses após o término da vigência contratual. </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t xml:space="preserve">A garantia assegurará, qualquer que seja a modalidade escolhida, o pagamento de: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prejuízos advindos do não cumprimento do objeto do contrato;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prejuízos diretos causados à </w:t>
      </w:r>
      <w:r w:rsidRPr="008E7DEC">
        <w:rPr>
          <w:rFonts w:ascii="Arial" w:hAnsi="Arial" w:cs="Arial"/>
          <w:b/>
          <w:bCs/>
          <w:iCs/>
          <w:color w:val="000000"/>
        </w:rPr>
        <w:t>Universidade</w:t>
      </w:r>
      <w:r w:rsidRPr="008E7DEC">
        <w:rPr>
          <w:rFonts w:ascii="Arial" w:hAnsi="Arial" w:cs="Arial"/>
          <w:bCs/>
          <w:iCs/>
          <w:color w:val="000000"/>
        </w:rPr>
        <w:t xml:space="preserve"> decorrentes de culpa ou dolo durante a execução do contrato;</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multas moratórias e punitivas aplicadas pela </w:t>
      </w:r>
      <w:r w:rsidRPr="008E7DEC">
        <w:rPr>
          <w:rFonts w:ascii="Arial" w:hAnsi="Arial" w:cs="Arial"/>
          <w:b/>
          <w:bCs/>
          <w:iCs/>
          <w:color w:val="000000"/>
        </w:rPr>
        <w:t xml:space="preserve">Universidade </w:t>
      </w:r>
      <w:r w:rsidRPr="008E7DEC">
        <w:rPr>
          <w:rFonts w:ascii="Arial" w:hAnsi="Arial" w:cs="Arial"/>
          <w:bCs/>
          <w:iCs/>
          <w:color w:val="000000"/>
        </w:rPr>
        <w:t xml:space="preserve">à </w:t>
      </w:r>
      <w:r w:rsidRPr="008E7DEC">
        <w:rPr>
          <w:rFonts w:ascii="Arial" w:hAnsi="Arial" w:cs="Arial"/>
          <w:b/>
          <w:bCs/>
          <w:iCs/>
          <w:color w:val="000000"/>
        </w:rPr>
        <w:t>Licitante Vencedora</w:t>
      </w:r>
      <w:r w:rsidRPr="008E7DEC">
        <w:rPr>
          <w:rFonts w:ascii="Arial" w:hAnsi="Arial" w:cs="Arial"/>
          <w:bCs/>
          <w:iCs/>
          <w:color w:val="000000"/>
        </w:rPr>
        <w:t xml:space="preserve">; e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bCs/>
          <w:iCs/>
          <w:color w:val="000000"/>
        </w:rPr>
        <w:t xml:space="preserve">obrigações trabalhistas e previdenciárias de qualquer natureza, não adimplidas pela </w:t>
      </w:r>
      <w:r w:rsidRPr="008E7DEC">
        <w:rPr>
          <w:rFonts w:ascii="Arial" w:hAnsi="Arial" w:cs="Arial"/>
          <w:b/>
          <w:bCs/>
          <w:iCs/>
          <w:color w:val="000000"/>
        </w:rPr>
        <w:t>Licitante Vencedora</w:t>
      </w:r>
      <w:r w:rsidRPr="008E7DEC">
        <w:rPr>
          <w:rFonts w:ascii="Arial" w:hAnsi="Arial" w:cs="Arial"/>
          <w:bCs/>
          <w:iCs/>
          <w:color w:val="000000"/>
        </w:rPr>
        <w:t>, quando couber.</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t>A modalidade seguro-garantia somente será aceita se contemplar todos os eventos indicados no item anterior, mencionados no art. 19, XIX, b da IN SLTI/MPOG 02/2008, observada a legislação que rege a matéria.</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lastRenderedPageBreak/>
        <w:t xml:space="preserve">A garantia em dinheiro deverá ser efetuada em favor da </w:t>
      </w:r>
      <w:r w:rsidRPr="008E7DEC">
        <w:rPr>
          <w:rFonts w:ascii="Arial" w:hAnsi="Arial" w:cs="Arial"/>
          <w:b/>
          <w:bCs/>
          <w:iCs/>
          <w:color w:val="000000"/>
        </w:rPr>
        <w:t>Universidade</w:t>
      </w:r>
      <w:r w:rsidRPr="008E7DEC">
        <w:rPr>
          <w:rFonts w:ascii="Arial" w:hAnsi="Arial" w:cs="Arial"/>
          <w:bCs/>
          <w:iCs/>
          <w:color w:val="000000"/>
        </w:rPr>
        <w:t xml:space="preserve">, em conta específica na Caixa Econômica Federal, com correção monetária. </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color w:val="000000"/>
          <w:lang w:eastAsia="en-US"/>
        </w:rPr>
        <w:t xml:space="preserve">No caso de alteração do valor do contrato, ou prorrogação de sua vigência, a garantia deverá ser ajustada à nova situação ou renovada, seguindo os mesmos parâmetros utilizados quando da contratação. </w:t>
      </w:r>
    </w:p>
    <w:p w:rsidR="008E7DEC" w:rsidRPr="008E7DEC" w:rsidRDefault="008E7DEC" w:rsidP="008E7DEC">
      <w:pPr>
        <w:keepLines/>
        <w:widowControl w:val="0"/>
        <w:numPr>
          <w:ilvl w:val="1"/>
          <w:numId w:val="9"/>
        </w:numPr>
        <w:spacing w:before="120"/>
        <w:jc w:val="both"/>
        <w:rPr>
          <w:rFonts w:ascii="Arial" w:hAnsi="Arial" w:cs="Arial"/>
          <w:bCs/>
          <w:iCs/>
          <w:color w:val="000000"/>
        </w:rPr>
      </w:pPr>
      <w:r w:rsidRPr="008E7DEC">
        <w:rPr>
          <w:rFonts w:ascii="Arial" w:hAnsi="Arial" w:cs="Arial"/>
          <w:bCs/>
          <w:iCs/>
          <w:color w:val="000000"/>
        </w:rPr>
        <w:t xml:space="preserve">Se o valor da garantia for utilizado total ou parcialmente em pagamento de qualquer obrigação, a </w:t>
      </w:r>
      <w:r w:rsidRPr="008E7DEC">
        <w:rPr>
          <w:rFonts w:ascii="Arial" w:hAnsi="Arial" w:cs="Arial"/>
          <w:b/>
          <w:bCs/>
          <w:iCs/>
          <w:color w:val="000000"/>
        </w:rPr>
        <w:t>Licitante Vencedora</w:t>
      </w:r>
      <w:r w:rsidRPr="008E7DEC">
        <w:rPr>
          <w:rFonts w:ascii="Arial" w:hAnsi="Arial" w:cs="Arial"/>
          <w:bCs/>
          <w:iCs/>
          <w:color w:val="000000"/>
        </w:rPr>
        <w:t xml:space="preserve"> obriga-se a fazer a respectiva reposição no prazo máximo </w:t>
      </w:r>
      <w:r w:rsidRPr="001A63DD">
        <w:rPr>
          <w:rFonts w:ascii="Arial" w:hAnsi="Arial" w:cs="Arial"/>
          <w:bCs/>
          <w:iCs/>
          <w:color w:val="000000"/>
        </w:rPr>
        <w:t xml:space="preserve">de </w:t>
      </w:r>
      <w:r w:rsidR="001A63DD" w:rsidRPr="001A63DD">
        <w:rPr>
          <w:rFonts w:ascii="Arial" w:hAnsi="Arial" w:cs="Arial"/>
          <w:bCs/>
          <w:iCs/>
          <w:color w:val="000000"/>
        </w:rPr>
        <w:t>20</w:t>
      </w:r>
      <w:r w:rsidRPr="001A63DD">
        <w:rPr>
          <w:rFonts w:ascii="Arial" w:hAnsi="Arial" w:cs="Arial"/>
          <w:bCs/>
          <w:iCs/>
          <w:color w:val="000000"/>
        </w:rPr>
        <w:t xml:space="preserve"> </w:t>
      </w:r>
      <w:r w:rsidR="001A63DD" w:rsidRPr="001A63DD">
        <w:rPr>
          <w:rFonts w:ascii="Arial" w:hAnsi="Arial" w:cs="Arial"/>
          <w:bCs/>
          <w:iCs/>
          <w:color w:val="000000"/>
        </w:rPr>
        <w:t>(vinte)</w:t>
      </w:r>
      <w:r w:rsidRPr="008E7DEC">
        <w:rPr>
          <w:rFonts w:ascii="Arial" w:hAnsi="Arial" w:cs="Arial"/>
          <w:bCs/>
          <w:iCs/>
          <w:color w:val="000000"/>
        </w:rPr>
        <w:t xml:space="preserve"> dias </w:t>
      </w:r>
      <w:r w:rsidR="001A63DD">
        <w:rPr>
          <w:rFonts w:ascii="Arial" w:hAnsi="Arial" w:cs="Arial"/>
          <w:bCs/>
          <w:iCs/>
          <w:color w:val="000000"/>
        </w:rPr>
        <w:t>corridos</w:t>
      </w:r>
      <w:r w:rsidRPr="008E7DEC">
        <w:rPr>
          <w:rFonts w:ascii="Arial" w:hAnsi="Arial" w:cs="Arial"/>
          <w:bCs/>
          <w:iCs/>
          <w:color w:val="000000"/>
        </w:rPr>
        <w:t>, contados da data em que for notificada.</w:t>
      </w:r>
    </w:p>
    <w:p w:rsidR="008E7DEC" w:rsidRPr="008E7DEC" w:rsidRDefault="008E7DEC" w:rsidP="004A30A3">
      <w:pPr>
        <w:pStyle w:val="PargrafodaLista"/>
        <w:keepLines/>
        <w:widowControl w:val="0"/>
        <w:numPr>
          <w:ilvl w:val="1"/>
          <w:numId w:val="9"/>
        </w:numPr>
        <w:spacing w:before="120"/>
        <w:contextualSpacing w:val="0"/>
        <w:jc w:val="both"/>
        <w:rPr>
          <w:rFonts w:ascii="Arial" w:hAnsi="Arial" w:cs="Arial"/>
          <w:bCs/>
          <w:iCs/>
          <w:color w:val="000000"/>
        </w:rPr>
      </w:pPr>
      <w:r w:rsidRPr="008E7DEC">
        <w:rPr>
          <w:rFonts w:ascii="Arial" w:hAnsi="Arial" w:cs="Arial"/>
          <w:bCs/>
          <w:iCs/>
          <w:color w:val="000000"/>
        </w:rPr>
        <w:t xml:space="preserve">A </w:t>
      </w:r>
      <w:r w:rsidR="001A63DD" w:rsidRPr="001A63DD">
        <w:rPr>
          <w:rFonts w:ascii="Arial" w:hAnsi="Arial" w:cs="Arial"/>
          <w:b/>
          <w:bCs/>
          <w:iCs/>
          <w:color w:val="000000"/>
        </w:rPr>
        <w:t>Universidade</w:t>
      </w:r>
      <w:r w:rsidRPr="008E7DEC">
        <w:rPr>
          <w:rFonts w:ascii="Arial" w:hAnsi="Arial" w:cs="Arial"/>
          <w:bCs/>
          <w:iCs/>
          <w:color w:val="000000"/>
        </w:rPr>
        <w:t xml:space="preserve"> executará a garantia na forma prevista na legislação que rege a matéria.</w:t>
      </w:r>
    </w:p>
    <w:p w:rsidR="008E7DEC" w:rsidRPr="008E7DEC" w:rsidRDefault="008E7DEC" w:rsidP="008E7DEC">
      <w:pPr>
        <w:keepLines/>
        <w:widowControl w:val="0"/>
        <w:numPr>
          <w:ilvl w:val="1"/>
          <w:numId w:val="9"/>
        </w:numPr>
        <w:spacing w:before="120"/>
        <w:jc w:val="both"/>
        <w:rPr>
          <w:rFonts w:ascii="Arial" w:eastAsia="Verdana" w:hAnsi="Arial" w:cs="Arial"/>
        </w:rPr>
      </w:pPr>
      <w:r w:rsidRPr="008E7DEC">
        <w:rPr>
          <w:rFonts w:ascii="Arial" w:hAnsi="Arial" w:cs="Arial"/>
        </w:rPr>
        <w:t>Após a execução do contrato, será verificado o pagamento da</w:t>
      </w:r>
      <w:r w:rsidRPr="008E7DEC">
        <w:rPr>
          <w:rFonts w:ascii="Arial" w:eastAsia="Verdana" w:hAnsi="Arial" w:cs="Arial"/>
        </w:rPr>
        <w:t xml:space="preserve">s verbas rescisórias decorrentes da contratação, ou a realocação dos empregados da </w:t>
      </w:r>
      <w:r w:rsidR="001A63DD" w:rsidRPr="008E7DEC">
        <w:rPr>
          <w:rFonts w:ascii="Arial" w:hAnsi="Arial" w:cs="Arial"/>
          <w:b/>
          <w:bCs/>
          <w:iCs/>
          <w:color w:val="000000"/>
        </w:rPr>
        <w:t>Licitante Vencedora</w:t>
      </w:r>
      <w:r w:rsidR="001A63DD" w:rsidRPr="008E7DEC">
        <w:rPr>
          <w:rFonts w:ascii="Arial" w:eastAsia="Verdana" w:hAnsi="Arial" w:cs="Arial"/>
        </w:rPr>
        <w:t xml:space="preserve"> </w:t>
      </w:r>
      <w:r w:rsidRPr="008E7DEC">
        <w:rPr>
          <w:rFonts w:ascii="Arial" w:eastAsia="Verdana" w:hAnsi="Arial" w:cs="Arial"/>
        </w:rPr>
        <w:t xml:space="preserve">em outra atividade de prestação de serviços, sem que ocorra a interrupção dos respectivos contratos de trabalho. </w:t>
      </w:r>
    </w:p>
    <w:p w:rsidR="008E7DEC" w:rsidRPr="008E7DEC" w:rsidRDefault="008E7DEC" w:rsidP="008E7DEC">
      <w:pPr>
        <w:keepLines/>
        <w:widowControl w:val="0"/>
        <w:numPr>
          <w:ilvl w:val="2"/>
          <w:numId w:val="9"/>
        </w:numPr>
        <w:autoSpaceDE w:val="0"/>
        <w:snapToGrid w:val="0"/>
        <w:spacing w:before="120"/>
        <w:jc w:val="both"/>
        <w:rPr>
          <w:rFonts w:ascii="Arial" w:hAnsi="Arial" w:cs="Arial"/>
          <w:bCs/>
          <w:iCs/>
          <w:color w:val="000000"/>
        </w:rPr>
      </w:pPr>
      <w:r w:rsidRPr="008E7DEC">
        <w:rPr>
          <w:rFonts w:ascii="Arial" w:hAnsi="Arial" w:cs="Arial"/>
        </w:rPr>
        <w:t xml:space="preserve">Caso a </w:t>
      </w:r>
      <w:r w:rsidR="001A63DD" w:rsidRPr="008E7DEC">
        <w:rPr>
          <w:rFonts w:ascii="Arial" w:hAnsi="Arial" w:cs="Arial"/>
          <w:b/>
          <w:bCs/>
          <w:iCs/>
          <w:color w:val="000000"/>
        </w:rPr>
        <w:t>Licitante Vencedora</w:t>
      </w:r>
      <w:r w:rsidR="001A63DD" w:rsidRPr="008E7DEC">
        <w:rPr>
          <w:rFonts w:ascii="Arial" w:hAnsi="Arial" w:cs="Arial"/>
        </w:rPr>
        <w:t xml:space="preserve"> </w:t>
      </w:r>
      <w:r w:rsidRPr="008E7DEC">
        <w:rPr>
          <w:rFonts w:ascii="Arial" w:hAnsi="Arial" w:cs="Arial"/>
        </w:rPr>
        <w:t xml:space="preserve">não logre efetuar uma das comprovações acima indicadas até o fim do segundo mês após o encerramento da vigência contratual, a </w:t>
      </w:r>
      <w:r w:rsidR="001A63DD" w:rsidRPr="001A63DD">
        <w:rPr>
          <w:rFonts w:ascii="Arial" w:hAnsi="Arial" w:cs="Arial"/>
          <w:b/>
        </w:rPr>
        <w:t>Universidade</w:t>
      </w:r>
      <w:r w:rsidRPr="008E7DEC">
        <w:rPr>
          <w:rFonts w:ascii="Arial" w:hAnsi="Arial" w:cs="Arial"/>
        </w:rPr>
        <w:t xml:space="preserve"> poderá utilizar o valor da garantia prestada e dos valores das faturas correspondentes a 1 (um) mês de serviços para realizar o pagamento direto das verbas rescisórias aos trabalhadores alocados na execução contratual, conforme arts. 19-A e 35 da Instrução Normativa SLTI/MPOG n° 2, de 2008, conforme obrigação assumida pela </w:t>
      </w:r>
      <w:r w:rsidR="001A63DD" w:rsidRPr="008E7DEC">
        <w:rPr>
          <w:rFonts w:ascii="Arial" w:hAnsi="Arial" w:cs="Arial"/>
          <w:b/>
          <w:bCs/>
          <w:iCs/>
          <w:color w:val="000000"/>
        </w:rPr>
        <w:t>Licitante Vencedora</w:t>
      </w:r>
      <w:r w:rsidRPr="008E7DEC">
        <w:rPr>
          <w:rFonts w:ascii="Arial" w:hAnsi="Arial" w:cs="Arial"/>
        </w:rPr>
        <w:t>.</w:t>
      </w:r>
    </w:p>
    <w:p w:rsidR="008E7DEC" w:rsidRPr="008E7DEC" w:rsidRDefault="008E7DEC" w:rsidP="004A30A3">
      <w:pPr>
        <w:pStyle w:val="PargrafodaLista"/>
        <w:keepLines/>
        <w:widowControl w:val="0"/>
        <w:numPr>
          <w:ilvl w:val="1"/>
          <w:numId w:val="9"/>
        </w:numPr>
        <w:spacing w:before="120"/>
        <w:contextualSpacing w:val="0"/>
        <w:jc w:val="both"/>
        <w:rPr>
          <w:rFonts w:ascii="Arial" w:hAnsi="Arial" w:cs="Arial"/>
          <w:bCs/>
          <w:iCs/>
          <w:color w:val="000000"/>
        </w:rPr>
      </w:pPr>
      <w:r w:rsidRPr="008E7DEC">
        <w:rPr>
          <w:rFonts w:ascii="Arial" w:hAnsi="Arial" w:cs="Arial"/>
          <w:bCs/>
          <w:iCs/>
          <w:color w:val="000000"/>
        </w:rPr>
        <w:t>Será considerada extinta a garantia:</w:t>
      </w:r>
    </w:p>
    <w:p w:rsidR="008E7DEC" w:rsidRPr="001A63DD" w:rsidRDefault="008E7DEC" w:rsidP="001A63DD">
      <w:pPr>
        <w:keepLines/>
        <w:widowControl w:val="0"/>
        <w:numPr>
          <w:ilvl w:val="2"/>
          <w:numId w:val="9"/>
        </w:numPr>
        <w:autoSpaceDE w:val="0"/>
        <w:snapToGrid w:val="0"/>
        <w:spacing w:before="120"/>
        <w:ind w:left="2410" w:hanging="992"/>
        <w:jc w:val="both"/>
        <w:rPr>
          <w:rFonts w:ascii="Arial" w:hAnsi="Arial" w:cs="Arial"/>
        </w:rPr>
      </w:pPr>
      <w:r w:rsidRPr="001A63DD">
        <w:rPr>
          <w:rFonts w:ascii="Arial" w:hAnsi="Arial" w:cs="Arial"/>
        </w:rPr>
        <w:t xml:space="preserve"> com a devolução da apólice, carta fiança ou autorização para o levantamento de importâncias depositadas em dinheiro a título de garantia, acompanhada de declaração da </w:t>
      </w:r>
      <w:r w:rsidR="001A63DD" w:rsidRPr="001A63DD">
        <w:rPr>
          <w:rFonts w:ascii="Arial" w:hAnsi="Arial" w:cs="Arial"/>
          <w:b/>
        </w:rPr>
        <w:t>Universidade</w:t>
      </w:r>
      <w:r w:rsidRPr="001A63DD">
        <w:rPr>
          <w:rFonts w:ascii="Arial" w:hAnsi="Arial" w:cs="Arial"/>
        </w:rPr>
        <w:t xml:space="preserve">, mediante termo circunstanciado, de que a </w:t>
      </w:r>
      <w:r w:rsidR="001A63DD" w:rsidRPr="008E7DEC">
        <w:rPr>
          <w:rFonts w:ascii="Arial" w:hAnsi="Arial" w:cs="Arial"/>
          <w:b/>
          <w:bCs/>
          <w:iCs/>
          <w:color w:val="000000"/>
        </w:rPr>
        <w:t>Licitante Vencedora</w:t>
      </w:r>
      <w:r w:rsidR="001A63DD" w:rsidRPr="001A63DD">
        <w:rPr>
          <w:rFonts w:ascii="Arial" w:hAnsi="Arial" w:cs="Arial"/>
        </w:rPr>
        <w:t xml:space="preserve"> </w:t>
      </w:r>
      <w:r w:rsidRPr="001A63DD">
        <w:rPr>
          <w:rFonts w:ascii="Arial" w:hAnsi="Arial" w:cs="Arial"/>
        </w:rPr>
        <w:t xml:space="preserve">cumpriu todas as cláusulas do contrato; </w:t>
      </w:r>
    </w:p>
    <w:p w:rsidR="008E7DEC" w:rsidRPr="008E7DEC" w:rsidRDefault="008E7DEC" w:rsidP="001A63DD">
      <w:pPr>
        <w:keepLines/>
        <w:widowControl w:val="0"/>
        <w:numPr>
          <w:ilvl w:val="2"/>
          <w:numId w:val="9"/>
        </w:numPr>
        <w:autoSpaceDE w:val="0"/>
        <w:snapToGrid w:val="0"/>
        <w:spacing w:before="120"/>
        <w:ind w:left="2410" w:hanging="992"/>
        <w:jc w:val="both"/>
        <w:rPr>
          <w:rFonts w:ascii="Arial" w:hAnsi="Arial" w:cs="Arial"/>
          <w:bCs/>
          <w:iCs/>
          <w:color w:val="000000"/>
        </w:rPr>
      </w:pPr>
      <w:r w:rsidRPr="001A63DD">
        <w:rPr>
          <w:rFonts w:ascii="Arial" w:hAnsi="Arial" w:cs="Arial"/>
        </w:rPr>
        <w:t xml:space="preserve"> no</w:t>
      </w:r>
      <w:r w:rsidRPr="008E7DEC">
        <w:rPr>
          <w:rFonts w:ascii="Arial" w:hAnsi="Arial" w:cs="Arial"/>
          <w:bCs/>
          <w:iCs/>
          <w:color w:val="000000"/>
        </w:rPr>
        <w:t xml:space="preserve"> prazo de 3 (três) meses após o término da vigência do contrato, caso a </w:t>
      </w:r>
      <w:r w:rsidR="001A63DD" w:rsidRPr="001A63DD">
        <w:rPr>
          <w:rFonts w:ascii="Arial" w:hAnsi="Arial" w:cs="Arial"/>
          <w:b/>
          <w:bCs/>
          <w:iCs/>
          <w:color w:val="000000"/>
        </w:rPr>
        <w:t>Universidade</w:t>
      </w:r>
      <w:r w:rsidRPr="008E7DEC">
        <w:rPr>
          <w:rFonts w:ascii="Arial" w:hAnsi="Arial" w:cs="Arial"/>
          <w:bCs/>
          <w:iCs/>
          <w:color w:val="000000"/>
        </w:rPr>
        <w:t xml:space="preserve"> não comunique a ocorrência de sinistros, quando o prazo será ampliado, nos termos da comunicação.</w:t>
      </w:r>
    </w:p>
    <w:p w:rsidR="0042063E" w:rsidRPr="00142D0D" w:rsidRDefault="0042063E" w:rsidP="004A30A3">
      <w:pPr>
        <w:pStyle w:val="PargrafodaLista"/>
        <w:keepNext/>
        <w:keepLines/>
        <w:widowControl w:val="0"/>
        <w:numPr>
          <w:ilvl w:val="0"/>
          <w:numId w:val="9"/>
        </w:numPr>
        <w:tabs>
          <w:tab w:val="clear" w:pos="390"/>
        </w:tabs>
        <w:spacing w:before="12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4A30A3">
      <w:pPr>
        <w:pStyle w:val="PargrafodaLista"/>
        <w:keepLines/>
        <w:widowControl w:val="0"/>
        <w:numPr>
          <w:ilvl w:val="1"/>
          <w:numId w:val="9"/>
        </w:numPr>
        <w:spacing w:before="120"/>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4A30A3">
      <w:pPr>
        <w:pStyle w:val="PargrafodaLista"/>
        <w:keepLines/>
        <w:widowControl w:val="0"/>
        <w:numPr>
          <w:ilvl w:val="1"/>
          <w:numId w:val="9"/>
        </w:numPr>
        <w:spacing w:before="120"/>
        <w:contextualSpacing w:val="0"/>
        <w:jc w:val="both"/>
        <w:rPr>
          <w:rFonts w:ascii="Arial" w:hAnsi="Arial" w:cs="Arial"/>
        </w:rPr>
      </w:pPr>
      <w:r w:rsidRPr="001E0118">
        <w:rPr>
          <w:rFonts w:ascii="Arial" w:hAnsi="Arial" w:cs="Arial"/>
        </w:rPr>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lastRenderedPageBreak/>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4A30A3">
      <w:pPr>
        <w:pStyle w:val="PargrafodaLista"/>
        <w:keepLines/>
        <w:widowControl w:val="0"/>
        <w:numPr>
          <w:ilvl w:val="1"/>
          <w:numId w:val="9"/>
        </w:numPr>
        <w:spacing w:before="120"/>
        <w:contextualSpacing w:val="0"/>
        <w:jc w:val="both"/>
        <w:rPr>
          <w:rFonts w:ascii="Arial" w:hAnsi="Arial" w:cs="Arial"/>
        </w:rPr>
      </w:pPr>
      <w:r w:rsidRPr="001E0118">
        <w:rPr>
          <w:rFonts w:ascii="Arial" w:hAnsi="Arial" w:cs="Arial"/>
        </w:rPr>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A30A3">
      <w:pPr>
        <w:pStyle w:val="PargrafodaLista"/>
        <w:keepNext/>
        <w:keepLines/>
        <w:widowControl w:val="0"/>
        <w:numPr>
          <w:ilvl w:val="0"/>
          <w:numId w:val="9"/>
        </w:numPr>
        <w:tabs>
          <w:tab w:val="clear" w:pos="390"/>
        </w:tabs>
        <w:spacing w:before="120"/>
        <w:contextualSpacing w:val="0"/>
        <w:jc w:val="both"/>
        <w:rPr>
          <w:rFonts w:ascii="Arial" w:hAnsi="Arial" w:cs="Arial"/>
          <w:b/>
        </w:rPr>
      </w:pPr>
      <w:r w:rsidRPr="004949C2">
        <w:rPr>
          <w:rFonts w:ascii="Arial" w:hAnsi="Arial" w:cs="Arial"/>
          <w:b/>
        </w:rPr>
        <w:t>D</w:t>
      </w:r>
      <w:r w:rsidR="004A30A3">
        <w:rPr>
          <w:rFonts w:ascii="Arial" w:hAnsi="Arial" w:cs="Arial"/>
          <w:b/>
        </w:rPr>
        <w:t>A</w:t>
      </w:r>
      <w:r w:rsidRPr="004949C2">
        <w:rPr>
          <w:rFonts w:ascii="Arial" w:hAnsi="Arial" w:cs="Arial"/>
          <w:b/>
        </w:rPr>
        <w:t xml:space="preserve"> </w:t>
      </w:r>
      <w:r w:rsidR="004A30A3">
        <w:rPr>
          <w:rFonts w:ascii="Arial" w:hAnsi="Arial" w:cs="Arial"/>
          <w:b/>
        </w:rPr>
        <w:t>REPACTUAÇÃO</w:t>
      </w:r>
    </w:p>
    <w:p w:rsidR="001E0118" w:rsidRPr="006432CD" w:rsidRDefault="001E0118" w:rsidP="004A30A3">
      <w:pPr>
        <w:pStyle w:val="PargrafodaLista"/>
        <w:keepLines/>
        <w:widowControl w:val="0"/>
        <w:numPr>
          <w:ilvl w:val="1"/>
          <w:numId w:val="9"/>
        </w:numPr>
        <w:spacing w:before="120"/>
        <w:contextualSpacing w:val="0"/>
        <w:jc w:val="both"/>
        <w:rPr>
          <w:rFonts w:cs="Times New Roman"/>
          <w:color w:val="000000"/>
          <w:szCs w:val="20"/>
        </w:rPr>
      </w:pPr>
      <w:r w:rsidRPr="006432CD">
        <w:rPr>
          <w:rFonts w:cs="Times New Roman"/>
          <w:color w:val="000000"/>
          <w:szCs w:val="20"/>
        </w:rPr>
        <w:t>As regras acerca d</w:t>
      </w:r>
      <w:r w:rsidR="004A30A3">
        <w:rPr>
          <w:rFonts w:cs="Times New Roman"/>
          <w:color w:val="000000"/>
          <w:szCs w:val="20"/>
        </w:rPr>
        <w:t>a</w:t>
      </w:r>
      <w:r w:rsidRPr="006432CD">
        <w:rPr>
          <w:rFonts w:cs="Times New Roman"/>
          <w:color w:val="000000"/>
          <w:szCs w:val="20"/>
        </w:rPr>
        <w:t xml:space="preserve"> re</w:t>
      </w:r>
      <w:r w:rsidR="004A30A3">
        <w:rPr>
          <w:rFonts w:cs="Times New Roman"/>
          <w:color w:val="000000"/>
          <w:szCs w:val="20"/>
        </w:rPr>
        <w:t>pactuação</w:t>
      </w:r>
      <w:r w:rsidRPr="006432CD">
        <w:rPr>
          <w:rFonts w:cs="Times New Roman"/>
          <w:color w:val="000000"/>
          <w:szCs w:val="20"/>
        </w:rPr>
        <w:t xml:space="preserve"> do valor contratual são as estabelecidas no Termo de Contrato, anexo a este Edital.</w:t>
      </w:r>
    </w:p>
    <w:p w:rsidR="004A30A3" w:rsidRPr="004A30A3" w:rsidRDefault="004A30A3" w:rsidP="004A30A3">
      <w:pPr>
        <w:pStyle w:val="PargrafodaLista"/>
        <w:keepNext/>
        <w:keepLines/>
        <w:widowControl w:val="0"/>
        <w:numPr>
          <w:ilvl w:val="0"/>
          <w:numId w:val="9"/>
        </w:numPr>
        <w:tabs>
          <w:tab w:val="clear" w:pos="390"/>
        </w:tabs>
        <w:spacing w:before="120"/>
        <w:contextualSpacing w:val="0"/>
        <w:jc w:val="both"/>
        <w:rPr>
          <w:rFonts w:ascii="Arial" w:hAnsi="Arial" w:cs="Arial"/>
          <w:b/>
        </w:rPr>
      </w:pPr>
      <w:r w:rsidRPr="004A30A3">
        <w:rPr>
          <w:rFonts w:ascii="Arial" w:hAnsi="Arial" w:cs="Arial"/>
          <w:b/>
        </w:rPr>
        <w:t>DA ACEITAÇÃO DO OBJETO E DA FISCALIZAÇÃO</w:t>
      </w:r>
    </w:p>
    <w:p w:rsidR="004A30A3" w:rsidRPr="004A30A3" w:rsidRDefault="004A30A3" w:rsidP="004A30A3">
      <w:pPr>
        <w:numPr>
          <w:ilvl w:val="1"/>
          <w:numId w:val="9"/>
        </w:numPr>
        <w:spacing w:before="120" w:after="120" w:line="276" w:lineRule="auto"/>
        <w:jc w:val="both"/>
        <w:rPr>
          <w:rFonts w:ascii="Arial" w:hAnsi="Arial" w:cs="Arial"/>
        </w:rPr>
      </w:pPr>
      <w:r w:rsidRPr="004A30A3">
        <w:rPr>
          <w:rFonts w:ascii="Arial" w:hAnsi="Arial" w:cs="Arial"/>
        </w:rPr>
        <w:t xml:space="preserve">Os critérios de aceitação do objeto e de fiscalização estão previstos no </w:t>
      </w:r>
      <w:r>
        <w:rPr>
          <w:rFonts w:ascii="Arial" w:hAnsi="Arial" w:cs="Arial"/>
        </w:rPr>
        <w:t>Projeto Básico</w:t>
      </w:r>
      <w:r w:rsidRPr="004A30A3">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w:t>
      </w:r>
      <w:r w:rsidR="004949C2">
        <w:rPr>
          <w:rFonts w:ascii="Arial" w:hAnsi="Arial" w:cs="Arial"/>
        </w:rPr>
        <w:t xml:space="preserve">Projeto Básico e </w:t>
      </w:r>
      <w:r w:rsidR="00CA24FB" w:rsidRPr="002757CC">
        <w:rPr>
          <w:rFonts w:ascii="Arial" w:hAnsi="Arial" w:cs="Arial"/>
        </w:rPr>
        <w:t xml:space="preserve">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536B28" w:rsidRPr="00536B28" w:rsidRDefault="009722B5" w:rsidP="00B56C51">
      <w:pPr>
        <w:pStyle w:val="PargrafodaLista"/>
        <w:keepLines/>
        <w:widowControl w:val="0"/>
        <w:numPr>
          <w:ilvl w:val="1"/>
          <w:numId w:val="9"/>
        </w:numPr>
        <w:spacing w:before="120" w:after="120" w:line="276" w:lineRule="auto"/>
        <w:contextualSpacing w:val="0"/>
        <w:jc w:val="both"/>
        <w:rPr>
          <w:rFonts w:cs="Arial"/>
          <w:color w:val="000000"/>
          <w:szCs w:val="20"/>
        </w:rPr>
      </w:pPr>
      <w:r w:rsidRPr="00536B28">
        <w:rPr>
          <w:rFonts w:ascii="Arial" w:hAnsi="Arial" w:cs="Arial"/>
        </w:rPr>
        <w:t>A apresentação da Nota Fiscal/Fatura deverá ocorrer até o 5º (quinto)</w:t>
      </w:r>
      <w:r w:rsidR="00536B28">
        <w:rPr>
          <w:rFonts w:ascii="Arial" w:hAnsi="Arial" w:cs="Arial"/>
        </w:rPr>
        <w:t xml:space="preserve"> dia útil </w:t>
      </w:r>
      <w:r w:rsidR="00536B28" w:rsidRPr="00536B28">
        <w:rPr>
          <w:rFonts w:cs="Arial"/>
          <w:color w:val="000000"/>
          <w:szCs w:val="20"/>
          <w:lang w:eastAsia="en-US"/>
        </w:rPr>
        <w:t>d</w:t>
      </w:r>
      <w:r w:rsidR="00536B28" w:rsidRPr="00536B28">
        <w:rPr>
          <w:rFonts w:cs="Arial"/>
          <w:color w:val="000000"/>
          <w:szCs w:val="20"/>
        </w:rPr>
        <w:t>a data final do período de adimplemento da parcela da contratação a que aquela se referir, devendo estar acompanhada dos documentos mencionados no §1º do art. 36 da IN/SLTI nº 02, de 2008.</w:t>
      </w:r>
    </w:p>
    <w:p w:rsidR="00536B28" w:rsidRDefault="00536B28" w:rsidP="00536B28">
      <w:pPr>
        <w:pStyle w:val="PargrafodaLista"/>
        <w:keepLines/>
        <w:widowControl w:val="0"/>
        <w:numPr>
          <w:ilvl w:val="1"/>
          <w:numId w:val="9"/>
        </w:numPr>
        <w:spacing w:before="100"/>
        <w:contextualSpacing w:val="0"/>
        <w:jc w:val="both"/>
        <w:rPr>
          <w:rFonts w:ascii="Arial" w:hAnsi="Arial" w:cs="Arial"/>
        </w:rPr>
      </w:pPr>
      <w:r w:rsidRPr="00390D0A">
        <w:rPr>
          <w:rFonts w:cs="Arial"/>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w:t>
      </w:r>
      <w:r w:rsidR="00B57D72">
        <w:rPr>
          <w:rFonts w:cs="Arial"/>
          <w:color w:val="000000"/>
          <w:szCs w:val="20"/>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B57D72" w:rsidRPr="00390D0A" w:rsidRDefault="00B57D72" w:rsidP="00B57D72">
      <w:pPr>
        <w:numPr>
          <w:ilvl w:val="1"/>
          <w:numId w:val="9"/>
        </w:numPr>
        <w:spacing w:before="120"/>
        <w:jc w:val="both"/>
        <w:rPr>
          <w:rFonts w:cs="Arial"/>
          <w:color w:val="000000"/>
          <w:szCs w:val="20"/>
        </w:rPr>
      </w:pPr>
      <w:r w:rsidRPr="00390D0A">
        <w:rPr>
          <w:rFonts w:cs="Arial"/>
          <w:color w:val="000000"/>
          <w:szCs w:val="20"/>
        </w:rPr>
        <w:t xml:space="preserve">Caso se constate o descumprimento de obrigações trabalhistas ou da manutenção das condições exigidas para habilitação </w:t>
      </w:r>
      <w:r w:rsidRPr="00390D0A">
        <w:rPr>
          <w:rFonts w:cs="Arial"/>
          <w:color w:val="000000"/>
          <w:szCs w:val="20"/>
          <w:lang w:eastAsia="en-US"/>
        </w:rPr>
        <w:t xml:space="preserve">poderá ser concedido um prazo para que a </w:t>
      </w:r>
      <w:r w:rsidRPr="007E0FFE">
        <w:rPr>
          <w:rFonts w:ascii="Arial" w:hAnsi="Arial" w:cs="Arial"/>
          <w:b/>
        </w:rPr>
        <w:t>Licitante Vencedora</w:t>
      </w:r>
      <w:r w:rsidRPr="002757CC">
        <w:rPr>
          <w:rFonts w:ascii="Arial" w:hAnsi="Arial" w:cs="Arial"/>
        </w:rPr>
        <w:t xml:space="preserve"> </w:t>
      </w:r>
      <w:r w:rsidRPr="00390D0A">
        <w:rPr>
          <w:rFonts w:cs="Arial"/>
          <w:color w:val="000000"/>
          <w:szCs w:val="20"/>
          <w:lang w:eastAsia="en-US"/>
        </w:rPr>
        <w:t xml:space="preserve">regularize suas obrigações, quando não se identificar má-fé ou a incapacidade de corrigir a situação. </w:t>
      </w:r>
    </w:p>
    <w:p w:rsidR="00B57D72" w:rsidRDefault="00B57D72" w:rsidP="00B57D72">
      <w:pPr>
        <w:pStyle w:val="PargrafodaLista"/>
        <w:keepLines/>
        <w:widowControl w:val="0"/>
        <w:numPr>
          <w:ilvl w:val="2"/>
          <w:numId w:val="9"/>
        </w:numPr>
        <w:spacing w:before="100"/>
        <w:contextualSpacing w:val="0"/>
        <w:jc w:val="both"/>
        <w:rPr>
          <w:rFonts w:cs="Times New Roman"/>
          <w:color w:val="000000"/>
          <w:szCs w:val="20"/>
        </w:rPr>
      </w:pPr>
      <w:r w:rsidRPr="00390D0A">
        <w:rPr>
          <w:rFonts w:cs="Arial"/>
          <w:color w:val="000000"/>
          <w:szCs w:val="20"/>
          <w:lang w:eastAsia="en-US"/>
        </w:rPr>
        <w:t xml:space="preserve">Não sendo regularizada a situação da </w:t>
      </w:r>
      <w:r w:rsidRPr="007E0FFE">
        <w:rPr>
          <w:rFonts w:ascii="Arial" w:hAnsi="Arial" w:cs="Arial"/>
          <w:b/>
        </w:rPr>
        <w:t>Licitante Vencedora</w:t>
      </w:r>
      <w:r w:rsidRPr="002757CC">
        <w:rPr>
          <w:rFonts w:ascii="Arial" w:hAnsi="Arial" w:cs="Arial"/>
        </w:rPr>
        <w:t xml:space="preserve"> </w:t>
      </w:r>
      <w:r w:rsidRPr="00390D0A">
        <w:rPr>
          <w:rFonts w:cs="Arial"/>
          <w:color w:val="000000"/>
          <w:szCs w:val="20"/>
          <w:lang w:eastAsia="en-US"/>
        </w:rPr>
        <w:t>no prazo concedido,</w:t>
      </w:r>
      <w:r w:rsidRPr="00390D0A">
        <w:rPr>
          <w:rFonts w:cs="Arial"/>
          <w:color w:val="000000"/>
          <w:szCs w:val="20"/>
        </w:rPr>
        <w:t xml:space="preserve"> ou nos casos em que identificada má-fé, se não for possível a realização desses pagamentos pela própria </w:t>
      </w:r>
      <w:r w:rsidRPr="00B57D72">
        <w:rPr>
          <w:rFonts w:cs="Arial"/>
          <w:b/>
          <w:color w:val="000000"/>
          <w:szCs w:val="20"/>
        </w:rPr>
        <w:t>Universidade</w:t>
      </w:r>
      <w:r w:rsidRPr="00390D0A">
        <w:rPr>
          <w:rFonts w:cs="Arial"/>
          <w:color w:val="000000"/>
          <w:szCs w:val="20"/>
        </w:rPr>
        <w:t>, os valores retidos cautelarmente serão depositados junto à Justiça do Trabalho, com o objetivo de serem utilizados exclusivamente no pagamento de salários e das demais verbas trabalhistas, bem como das contribuições sociais e FGTS decorrentes</w:t>
      </w:r>
      <w:r>
        <w:rPr>
          <w:rFonts w:cs="Arial"/>
          <w:color w:val="000000"/>
          <w:szCs w:val="20"/>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B57D72" w:rsidP="00B57D72">
      <w:pPr>
        <w:pStyle w:val="PargrafodaLista"/>
        <w:keepLines/>
        <w:widowControl w:val="0"/>
        <w:numPr>
          <w:ilvl w:val="1"/>
          <w:numId w:val="9"/>
        </w:numPr>
        <w:spacing w:before="120"/>
        <w:contextualSpacing w:val="0"/>
        <w:jc w:val="both"/>
        <w:rPr>
          <w:rFonts w:ascii="Arial" w:hAnsi="Arial" w:cs="Arial"/>
        </w:rPr>
      </w:pPr>
      <w:r w:rsidRPr="00390D0A">
        <w:rPr>
          <w:rFonts w:cs="Arial"/>
          <w:color w:val="000000"/>
          <w:szCs w:val="20"/>
        </w:rPr>
        <w:t>Quando do pagamento, será efetuada a retenção tributária prevista na legislação aplicável, em especial a prevista no artigo 31 da Lei 8.212, de 1993</w:t>
      </w:r>
      <w:r w:rsidR="001C2C97" w:rsidRPr="002757CC">
        <w:rPr>
          <w:rFonts w:ascii="Arial" w:hAnsi="Arial" w:cs="Arial"/>
        </w:rPr>
        <w:t>.</w:t>
      </w:r>
    </w:p>
    <w:p w:rsidR="001C2C97" w:rsidRPr="002757CC" w:rsidRDefault="001C2C97" w:rsidP="00B57D72">
      <w:pPr>
        <w:pStyle w:val="PargrafodaLista"/>
        <w:keepLines/>
        <w:widowControl w:val="0"/>
        <w:numPr>
          <w:ilvl w:val="2"/>
          <w:numId w:val="9"/>
        </w:numPr>
        <w:spacing w:before="100"/>
        <w:ind w:left="2410" w:hanging="992"/>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9E1696" w:rsidRPr="002757CC">
        <w:rPr>
          <w:rFonts w:ascii="Arial" w:hAnsi="Arial" w:cs="Arial"/>
        </w:rPr>
        <w:fldChar w:fldCharType="begin">
          <w:ffData>
            <w:name w:val="Texto513"/>
            <w:enabled/>
            <w:calcOnExit w:val="0"/>
            <w:textInput/>
          </w:ffData>
        </w:fldChar>
      </w:r>
      <w:bookmarkStart w:id="25" w:name="Texto513"/>
      <w:r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Pr="002757CC">
        <w:rPr>
          <w:rFonts w:ascii="Arial" w:hAnsi="Arial" w:cs="Arial"/>
        </w:rPr>
        <w:t>5</w:t>
      </w:r>
      <w:r w:rsidR="009E1696" w:rsidRPr="002757CC">
        <w:rPr>
          <w:rFonts w:ascii="Arial" w:hAnsi="Arial" w:cs="Arial"/>
        </w:rPr>
        <w:fldChar w:fldCharType="end"/>
      </w:r>
      <w:bookmarkEnd w:id="25"/>
      <w:r w:rsidRPr="002757CC">
        <w:rPr>
          <w:rFonts w:ascii="Arial" w:hAnsi="Arial" w:cs="Arial"/>
        </w:rPr>
        <w:t>% (</w:t>
      </w:r>
      <w:r w:rsidR="009E1696" w:rsidRPr="002757CC">
        <w:rPr>
          <w:rFonts w:ascii="Arial" w:hAnsi="Arial" w:cs="Arial"/>
        </w:rPr>
        <w:fldChar w:fldCharType="begin">
          <w:ffData>
            <w:name w:val="Texto514"/>
            <w:enabled/>
            <w:calcOnExit w:val="0"/>
            <w:textInput/>
          </w:ffData>
        </w:fldChar>
      </w:r>
      <w:bookmarkStart w:id="26" w:name="Texto514"/>
      <w:r w:rsidRPr="002757CC">
        <w:rPr>
          <w:rFonts w:ascii="Arial" w:hAnsi="Arial" w:cs="Arial"/>
        </w:rPr>
        <w:instrText xml:space="preserve"> FORMTEXT </w:instrText>
      </w:r>
      <w:r w:rsidR="009E1696" w:rsidRPr="002757CC">
        <w:rPr>
          <w:rFonts w:ascii="Arial" w:hAnsi="Arial" w:cs="Arial"/>
        </w:rPr>
      </w:r>
      <w:r w:rsidR="009E1696" w:rsidRPr="002757CC">
        <w:rPr>
          <w:rFonts w:ascii="Arial" w:hAnsi="Arial" w:cs="Arial"/>
        </w:rPr>
        <w:fldChar w:fldCharType="separate"/>
      </w:r>
      <w:r w:rsidRPr="002757CC">
        <w:rPr>
          <w:rFonts w:ascii="Arial" w:hAnsi="Arial" w:cs="Arial"/>
        </w:rPr>
        <w:t>cinco</w:t>
      </w:r>
      <w:r w:rsidR="009E1696" w:rsidRPr="002757CC">
        <w:rPr>
          <w:rFonts w:ascii="Arial" w:hAnsi="Arial" w:cs="Arial"/>
        </w:rPr>
        <w:fldChar w:fldCharType="end"/>
      </w:r>
      <w:bookmarkEnd w:id="26"/>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9E1696">
        <w:rPr>
          <w:rFonts w:ascii="Arial" w:hAnsi="Arial" w:cs="Arial"/>
        </w:rPr>
        <w:fldChar w:fldCharType="begin">
          <w:ffData>
            <w:name w:val="Texto522"/>
            <w:enabled/>
            <w:calcOnExit w:val="0"/>
            <w:textInput/>
          </w:ffData>
        </w:fldChar>
      </w:r>
      <w:bookmarkStart w:id="27" w:name="Texto522"/>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5D45D6">
        <w:rPr>
          <w:rFonts w:ascii="Arial" w:hAnsi="Arial" w:cs="Arial"/>
        </w:rPr>
        <w:t>VI</w:t>
      </w:r>
      <w:r w:rsidR="009E1696">
        <w:rPr>
          <w:rFonts w:ascii="Arial" w:hAnsi="Arial" w:cs="Arial"/>
        </w:rPr>
        <w:fldChar w:fldCharType="end"/>
      </w:r>
      <w:bookmarkEnd w:id="27"/>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7938" w:type="dxa"/>
        <w:tblInd w:w="1134" w:type="dxa"/>
        <w:tblLayout w:type="fixed"/>
        <w:tblCellMar>
          <w:left w:w="70" w:type="dxa"/>
          <w:right w:w="70" w:type="dxa"/>
        </w:tblCellMar>
        <w:tblLook w:val="01E0"/>
      </w:tblPr>
      <w:tblGrid>
        <w:gridCol w:w="567"/>
        <w:gridCol w:w="1248"/>
        <w:gridCol w:w="360"/>
        <w:gridCol w:w="1276"/>
        <w:gridCol w:w="284"/>
        <w:gridCol w:w="4203"/>
      </w:tblGrid>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20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B57D72">
              <w:rPr>
                <w:rFonts w:ascii="Arial" w:hAnsi="Arial" w:cs="Arial"/>
              </w:rPr>
              <w:t>;</w:t>
            </w:r>
          </w:p>
        </w:tc>
      </w:tr>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20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B57D72">
              <w:rPr>
                <w:rFonts w:ascii="Arial" w:hAnsi="Arial" w:cs="Arial"/>
              </w:rPr>
              <w:t>;</w:t>
            </w:r>
          </w:p>
        </w:tc>
      </w:tr>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20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B57D72">
              <w:rPr>
                <w:rFonts w:ascii="Arial" w:hAnsi="Arial" w:cs="Arial"/>
              </w:rPr>
              <w:t>;</w:t>
            </w:r>
          </w:p>
        </w:tc>
      </w:tr>
      <w:tr w:rsidR="00251C7F" w:rsidRPr="002757CC" w:rsidTr="00B57D72">
        <w:tc>
          <w:tcPr>
            <w:tcW w:w="567" w:type="dxa"/>
          </w:tcPr>
          <w:p w:rsidR="00251C7F" w:rsidRPr="007E0FFE" w:rsidRDefault="00251C7F"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251C7F" w:rsidRPr="007E0FFE" w:rsidRDefault="00251C7F" w:rsidP="006C4CB8">
            <w:pPr>
              <w:keepLines/>
              <w:widowControl w:val="0"/>
              <w:spacing w:before="100"/>
              <w:jc w:val="both"/>
              <w:rPr>
                <w:rFonts w:ascii="Arial" w:hAnsi="Arial" w:cs="Arial"/>
              </w:rPr>
            </w:pPr>
            <w:r>
              <w:rPr>
                <w:rFonts w:ascii="Arial" w:hAnsi="Arial" w:cs="Arial"/>
              </w:rPr>
              <w:t>Anexo IV</w:t>
            </w:r>
          </w:p>
        </w:tc>
        <w:tc>
          <w:tcPr>
            <w:tcW w:w="360" w:type="dxa"/>
          </w:tcPr>
          <w:p w:rsidR="00251C7F" w:rsidRPr="007E0FFE" w:rsidRDefault="00251C7F" w:rsidP="006C4CB8">
            <w:pPr>
              <w:keepLines/>
              <w:widowControl w:val="0"/>
              <w:spacing w:before="100"/>
              <w:jc w:val="both"/>
              <w:rPr>
                <w:rFonts w:ascii="Arial" w:hAnsi="Arial" w:cs="Arial"/>
              </w:rPr>
            </w:pPr>
            <w:r>
              <w:rPr>
                <w:rFonts w:ascii="Arial" w:hAnsi="Arial" w:cs="Arial"/>
              </w:rPr>
              <w:t>-</w:t>
            </w:r>
          </w:p>
        </w:tc>
        <w:tc>
          <w:tcPr>
            <w:tcW w:w="1276" w:type="dxa"/>
          </w:tcPr>
          <w:p w:rsidR="00251C7F" w:rsidRPr="007E0FFE" w:rsidRDefault="00251C7F" w:rsidP="006C4CB8">
            <w:pPr>
              <w:keepLines/>
              <w:widowControl w:val="0"/>
              <w:spacing w:before="100"/>
              <w:jc w:val="both"/>
              <w:rPr>
                <w:rFonts w:ascii="Arial" w:hAnsi="Arial" w:cs="Arial"/>
              </w:rPr>
            </w:pPr>
            <w:r>
              <w:rPr>
                <w:rFonts w:ascii="Arial" w:hAnsi="Arial" w:cs="Arial"/>
              </w:rPr>
              <w:t>Modelo 4</w:t>
            </w:r>
          </w:p>
        </w:tc>
        <w:tc>
          <w:tcPr>
            <w:tcW w:w="284" w:type="dxa"/>
          </w:tcPr>
          <w:p w:rsidR="00251C7F" w:rsidRPr="007E0FFE" w:rsidRDefault="00251C7F" w:rsidP="006C4CB8">
            <w:pPr>
              <w:keepLines/>
              <w:widowControl w:val="0"/>
              <w:spacing w:before="100"/>
              <w:jc w:val="both"/>
              <w:rPr>
                <w:rFonts w:ascii="Arial" w:hAnsi="Arial" w:cs="Arial"/>
              </w:rPr>
            </w:pPr>
            <w:r>
              <w:rPr>
                <w:rFonts w:ascii="Arial" w:hAnsi="Arial" w:cs="Arial"/>
              </w:rPr>
              <w:t>-</w:t>
            </w:r>
          </w:p>
        </w:tc>
        <w:tc>
          <w:tcPr>
            <w:tcW w:w="4203" w:type="dxa"/>
          </w:tcPr>
          <w:p w:rsidR="00251C7F" w:rsidRPr="007E0FFE" w:rsidRDefault="00251C7F" w:rsidP="006C4CB8">
            <w:pPr>
              <w:keepLines/>
              <w:widowControl w:val="0"/>
              <w:spacing w:before="100"/>
              <w:jc w:val="both"/>
              <w:rPr>
                <w:rFonts w:ascii="Arial" w:hAnsi="Arial" w:cs="Arial"/>
              </w:rPr>
            </w:pPr>
            <w:r>
              <w:rPr>
                <w:rFonts w:ascii="Arial" w:hAnsi="Arial" w:cs="Arial"/>
              </w:rPr>
              <w:t>Modelo de declaração de contratos firmados com a iniciativa privada e a Administração Pública;</w:t>
            </w:r>
          </w:p>
        </w:tc>
      </w:tr>
      <w:tr w:rsidR="00B57D72" w:rsidRPr="002757CC" w:rsidTr="00B56C51">
        <w:tc>
          <w:tcPr>
            <w:tcW w:w="567" w:type="dxa"/>
          </w:tcPr>
          <w:p w:rsidR="00B57D72" w:rsidRPr="007E0FFE" w:rsidRDefault="00B57D72"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B57D72" w:rsidRPr="007E0FFE" w:rsidRDefault="00251C7F" w:rsidP="006C4CB8">
            <w:pPr>
              <w:keepLines/>
              <w:widowControl w:val="0"/>
              <w:spacing w:before="100"/>
              <w:jc w:val="both"/>
              <w:rPr>
                <w:rFonts w:ascii="Arial" w:hAnsi="Arial" w:cs="Arial"/>
              </w:rPr>
            </w:pPr>
            <w:r>
              <w:rPr>
                <w:rFonts w:ascii="Arial" w:hAnsi="Arial" w:cs="Arial"/>
              </w:rPr>
              <w:t xml:space="preserve">Anexo </w:t>
            </w:r>
            <w:r w:rsidR="00B57D72">
              <w:rPr>
                <w:rFonts w:ascii="Arial" w:hAnsi="Arial" w:cs="Arial"/>
              </w:rPr>
              <w:t>V</w:t>
            </w:r>
          </w:p>
        </w:tc>
        <w:tc>
          <w:tcPr>
            <w:tcW w:w="360" w:type="dxa"/>
          </w:tcPr>
          <w:p w:rsidR="00B57D72" w:rsidRPr="007E0FFE" w:rsidRDefault="00B57D72" w:rsidP="006C4CB8">
            <w:pPr>
              <w:keepLines/>
              <w:widowControl w:val="0"/>
              <w:spacing w:before="100"/>
              <w:jc w:val="both"/>
              <w:rPr>
                <w:rFonts w:ascii="Arial" w:hAnsi="Arial" w:cs="Arial"/>
              </w:rPr>
            </w:pPr>
            <w:r>
              <w:rPr>
                <w:rFonts w:ascii="Arial" w:hAnsi="Arial" w:cs="Arial"/>
              </w:rPr>
              <w:t>-</w:t>
            </w:r>
          </w:p>
        </w:tc>
        <w:tc>
          <w:tcPr>
            <w:tcW w:w="5763" w:type="dxa"/>
            <w:gridSpan w:val="3"/>
          </w:tcPr>
          <w:p w:rsidR="00B57D72" w:rsidRPr="007E0FFE" w:rsidRDefault="00B57D72" w:rsidP="006C4CB8">
            <w:pPr>
              <w:keepLines/>
              <w:widowControl w:val="0"/>
              <w:spacing w:before="100"/>
              <w:jc w:val="both"/>
              <w:rPr>
                <w:rFonts w:ascii="Arial" w:hAnsi="Arial" w:cs="Arial"/>
              </w:rPr>
            </w:pPr>
            <w:r w:rsidRPr="00390D0A">
              <w:rPr>
                <w:rFonts w:cs="Arial"/>
                <w:bCs/>
                <w:iCs/>
                <w:color w:val="000000"/>
                <w:szCs w:val="20"/>
              </w:rPr>
              <w:t xml:space="preserve">Termo de Conciliação Judicial firmado entre o Ministério </w:t>
            </w:r>
            <w:r w:rsidRPr="00390D0A">
              <w:rPr>
                <w:rFonts w:cs="Arial"/>
                <w:color w:val="000000"/>
                <w:szCs w:val="20"/>
              </w:rPr>
              <w:t>Público</w:t>
            </w:r>
            <w:r w:rsidRPr="00390D0A">
              <w:rPr>
                <w:rFonts w:cs="Arial"/>
                <w:bCs/>
                <w:iCs/>
                <w:color w:val="000000"/>
                <w:szCs w:val="20"/>
              </w:rPr>
              <w:t xml:space="preserve"> do Trabalho e a União</w:t>
            </w:r>
            <w:r>
              <w:rPr>
                <w:rFonts w:cs="Arial"/>
                <w:bCs/>
                <w:iCs/>
                <w:color w:val="000000"/>
                <w:szCs w:val="20"/>
              </w:rPr>
              <w:t>;</w:t>
            </w:r>
          </w:p>
        </w:tc>
      </w:tr>
      <w:tr w:rsidR="009A5DDC" w:rsidRPr="002757CC" w:rsidTr="00B57D72">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9A5DDC" w:rsidRPr="007E0FFE" w:rsidRDefault="00251C7F" w:rsidP="006C4CB8">
            <w:pPr>
              <w:keepLines/>
              <w:widowControl w:val="0"/>
              <w:spacing w:before="100"/>
              <w:jc w:val="both"/>
              <w:rPr>
                <w:rFonts w:ascii="Arial" w:hAnsi="Arial" w:cs="Arial"/>
              </w:rPr>
            </w:pPr>
            <w:r>
              <w:rPr>
                <w:rFonts w:ascii="Arial" w:hAnsi="Arial" w:cs="Arial"/>
              </w:rPr>
              <w:t xml:space="preserve">Anexo </w:t>
            </w:r>
            <w:r w:rsidR="009A5DDC" w:rsidRPr="007E0FFE">
              <w:rPr>
                <w:rFonts w:ascii="Arial" w:hAnsi="Arial" w:cs="Arial"/>
              </w:rPr>
              <w:t>V</w:t>
            </w:r>
            <w:r>
              <w:rPr>
                <w:rFonts w:ascii="Arial" w:hAnsi="Arial" w:cs="Arial"/>
              </w:rPr>
              <w:t>I</w:t>
            </w:r>
          </w:p>
        </w:tc>
        <w:tc>
          <w:tcPr>
            <w:tcW w:w="360"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5763"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B57D72">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48"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r w:rsidR="00251C7F">
              <w:rPr>
                <w:rFonts w:ascii="Arial" w:hAnsi="Arial" w:cs="Arial"/>
              </w:rPr>
              <w:t>II</w:t>
            </w:r>
          </w:p>
        </w:tc>
        <w:tc>
          <w:tcPr>
            <w:tcW w:w="360"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5763" w:type="dxa"/>
            <w:gridSpan w:val="3"/>
          </w:tcPr>
          <w:p w:rsidR="0033572E" w:rsidRPr="007E0FFE" w:rsidRDefault="0033572E" w:rsidP="00027195">
            <w:pPr>
              <w:keepLines/>
              <w:widowControl w:val="0"/>
              <w:spacing w:before="100"/>
              <w:jc w:val="both"/>
              <w:rPr>
                <w:rFonts w:ascii="Arial" w:hAnsi="Arial" w:cs="Arial"/>
              </w:rPr>
            </w:pPr>
            <w:r>
              <w:rPr>
                <w:rFonts w:ascii="Arial" w:hAnsi="Arial" w:cs="Arial"/>
              </w:rPr>
              <w:t xml:space="preserve">Minuta </w:t>
            </w:r>
            <w:r w:rsidR="00027195">
              <w:rPr>
                <w:rFonts w:ascii="Arial" w:hAnsi="Arial" w:cs="Arial"/>
              </w:rPr>
              <w:t>Contratual</w:t>
            </w:r>
            <w:r>
              <w:rPr>
                <w:rFonts w:ascii="Arial" w:hAnsi="Arial" w:cs="Arial"/>
              </w:rPr>
              <w:t>.</w:t>
            </w: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sidRPr="00E90B2D">
        <w:rPr>
          <w:rFonts w:ascii="Arial" w:hAnsi="Arial"/>
          <w:b/>
        </w:rPr>
        <w:t>Projeto Básico</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1" w:history="1">
        <w:r w:rsidRPr="0021370C">
          <w:rPr>
            <w:rStyle w:val="Hyperlink"/>
            <w:rFonts w:ascii="Arial" w:hAnsi="Arial"/>
          </w:rPr>
          <w:t>www.licitacoes.ufu.br</w:t>
        </w:r>
      </w:hyperlink>
      <w:r>
        <w:rPr>
          <w:rFonts w:ascii="Arial" w:hAnsi="Arial"/>
        </w:rPr>
        <w:t>.</w:t>
      </w:r>
    </w:p>
    <w:p w:rsidR="00F43302" w:rsidRPr="008B78D3" w:rsidRDefault="00F43302" w:rsidP="00256233">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D24B8B" w:rsidRPr="00256233" w:rsidRDefault="009A5DDC" w:rsidP="008B78D3">
      <w:pPr>
        <w:keepLines/>
        <w:widowControl w:val="0"/>
        <w:spacing w:before="120"/>
        <w:jc w:val="both"/>
        <w:rPr>
          <w:rFonts w:ascii="Arial" w:hAnsi="Arial" w:cs="Arial"/>
        </w:rPr>
      </w:pPr>
      <w:r w:rsidRPr="00460D95">
        <w:rPr>
          <w:rFonts w:ascii="Arial" w:hAnsi="Arial" w:cs="Arial"/>
        </w:rPr>
        <w:t xml:space="preserve">Uberlândia, </w:t>
      </w:r>
      <w:r w:rsidR="009E1696" w:rsidRPr="00460D95">
        <w:rPr>
          <w:rFonts w:ascii="Arial" w:hAnsi="Arial" w:cs="Arial"/>
        </w:rPr>
        <w:fldChar w:fldCharType="begin">
          <w:ffData>
            <w:name w:val="Texto472"/>
            <w:enabled/>
            <w:calcOnExit w:val="0"/>
            <w:textInput/>
          </w:ffData>
        </w:fldChar>
      </w:r>
      <w:bookmarkStart w:id="28" w:name="Texto472"/>
      <w:r w:rsidRPr="00460D95">
        <w:rPr>
          <w:rFonts w:ascii="Arial" w:hAnsi="Arial" w:cs="Arial"/>
        </w:rPr>
        <w:instrText xml:space="preserve"> FORMTEXT </w:instrText>
      </w:r>
      <w:r w:rsidR="009E1696" w:rsidRPr="00460D95">
        <w:rPr>
          <w:rFonts w:ascii="Arial" w:hAnsi="Arial" w:cs="Arial"/>
        </w:rPr>
      </w:r>
      <w:r w:rsidR="009E1696" w:rsidRPr="00460D95">
        <w:rPr>
          <w:rFonts w:ascii="Arial" w:hAnsi="Arial" w:cs="Arial"/>
        </w:rPr>
        <w:fldChar w:fldCharType="separate"/>
      </w:r>
      <w:r w:rsidR="00DB413C">
        <w:rPr>
          <w:rFonts w:ascii="Arial" w:hAnsi="Arial" w:cs="Arial"/>
        </w:rPr>
        <w:t>21</w:t>
      </w:r>
      <w:r w:rsidR="009E1696" w:rsidRPr="00460D95">
        <w:rPr>
          <w:rFonts w:ascii="Arial" w:hAnsi="Arial" w:cs="Arial"/>
        </w:rPr>
        <w:fldChar w:fldCharType="end"/>
      </w:r>
      <w:bookmarkEnd w:id="28"/>
      <w:r w:rsidR="008765BA">
        <w:rPr>
          <w:rFonts w:ascii="Arial" w:hAnsi="Arial" w:cs="Arial"/>
        </w:rPr>
        <w:t xml:space="preserve"> </w:t>
      </w:r>
      <w:r w:rsidRPr="00460D95">
        <w:rPr>
          <w:rFonts w:ascii="Arial" w:hAnsi="Arial" w:cs="Arial"/>
        </w:rPr>
        <w:t xml:space="preserve">de </w:t>
      </w:r>
      <w:r w:rsidR="009E1696"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9E1696" w:rsidRPr="00460D95">
        <w:rPr>
          <w:rFonts w:ascii="Arial" w:hAnsi="Arial" w:cs="Arial"/>
        </w:rPr>
      </w:r>
      <w:r w:rsidR="009E1696" w:rsidRPr="00460D95">
        <w:rPr>
          <w:rFonts w:ascii="Arial" w:hAnsi="Arial" w:cs="Arial"/>
        </w:rPr>
        <w:fldChar w:fldCharType="separate"/>
      </w:r>
      <w:r w:rsidR="00DB413C">
        <w:rPr>
          <w:rFonts w:ascii="Arial" w:hAnsi="Arial" w:cs="Arial"/>
        </w:rPr>
        <w:t>novembro</w:t>
      </w:r>
      <w:r w:rsidR="009E1696" w:rsidRPr="00460D95">
        <w:rPr>
          <w:rFonts w:ascii="Arial" w:hAnsi="Arial" w:cs="Arial"/>
        </w:rPr>
        <w:fldChar w:fldCharType="end"/>
      </w:r>
      <w:r w:rsidRPr="00460D95">
        <w:rPr>
          <w:rFonts w:ascii="Arial" w:hAnsi="Arial" w:cs="Arial"/>
        </w:rPr>
        <w:t xml:space="preserve"> de 20</w:t>
      </w:r>
      <w:r w:rsidR="009E1696" w:rsidRPr="00460D95">
        <w:rPr>
          <w:rFonts w:ascii="Arial" w:hAnsi="Arial" w:cs="Arial"/>
        </w:rPr>
        <w:fldChar w:fldCharType="begin">
          <w:ffData>
            <w:name w:val="Texto369"/>
            <w:enabled/>
            <w:calcOnExit w:val="0"/>
            <w:textInput/>
          </w:ffData>
        </w:fldChar>
      </w:r>
      <w:bookmarkStart w:id="29" w:name="Texto369"/>
      <w:r w:rsidRPr="00460D95">
        <w:rPr>
          <w:rFonts w:ascii="Arial" w:hAnsi="Arial" w:cs="Arial"/>
        </w:rPr>
        <w:instrText xml:space="preserve"> FORMTEXT </w:instrText>
      </w:r>
      <w:r w:rsidR="009E1696" w:rsidRPr="00460D95">
        <w:rPr>
          <w:rFonts w:ascii="Arial" w:hAnsi="Arial" w:cs="Arial"/>
        </w:rPr>
      </w:r>
      <w:r w:rsidR="009E1696" w:rsidRPr="00460D95">
        <w:rPr>
          <w:rFonts w:ascii="Arial" w:hAnsi="Arial" w:cs="Arial"/>
        </w:rPr>
        <w:fldChar w:fldCharType="separate"/>
      </w:r>
      <w:r w:rsidRPr="00460D95">
        <w:rPr>
          <w:rFonts w:ascii="Arial" w:hAnsi="Arial" w:cs="Arial"/>
        </w:rPr>
        <w:t>16</w:t>
      </w:r>
      <w:r w:rsidR="009E1696" w:rsidRPr="00460D95">
        <w:rPr>
          <w:rFonts w:ascii="Arial" w:hAnsi="Arial" w:cs="Arial"/>
        </w:rPr>
        <w:fldChar w:fldCharType="end"/>
      </w:r>
      <w:bookmarkEnd w:id="29"/>
      <w:r w:rsidRPr="00460D95">
        <w:rPr>
          <w:rFonts w:ascii="Arial" w:hAnsi="Arial" w:cs="Arial"/>
        </w:rPr>
        <w:t>.</w:t>
      </w: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Pr="0039251B" w:rsidRDefault="00CE2EE5" w:rsidP="00DB413C">
      <w:pPr>
        <w:rPr>
          <w:rFonts w:ascii="Arial" w:hAnsi="Arial"/>
          <w:b/>
          <w:u w:val="single"/>
        </w:rPr>
      </w:pPr>
      <w:r>
        <w:rPr>
          <w:rFonts w:ascii="Arial" w:hAnsi="Arial" w:cs="Arial"/>
        </w:rPr>
        <w:br w:type="page"/>
      </w: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9E1696"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9E1696">
        <w:rPr>
          <w:rFonts w:ascii="Arial" w:hAnsi="Arial"/>
          <w:u w:val="single"/>
        </w:rPr>
      </w:r>
      <w:r w:rsidR="009E1696">
        <w:rPr>
          <w:rFonts w:ascii="Arial" w:hAnsi="Arial"/>
          <w:u w:val="single"/>
        </w:rPr>
        <w:fldChar w:fldCharType="separate"/>
      </w:r>
      <w:r w:rsidR="009E1696"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9E1696"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9E1696">
        <w:rPr>
          <w:rFonts w:ascii="Arial" w:hAnsi="Arial"/>
        </w:rPr>
      </w:r>
      <w:r w:rsidR="009E1696">
        <w:rPr>
          <w:rFonts w:ascii="Arial" w:hAnsi="Arial"/>
        </w:rPr>
        <w:fldChar w:fldCharType="separate"/>
      </w:r>
      <w:r w:rsidR="009E1696" w:rsidRPr="0039251B">
        <w:rPr>
          <w:rFonts w:ascii="Arial" w:hAnsi="Arial"/>
        </w:rPr>
        <w:fldChar w:fldCharType="end"/>
      </w:r>
      <w:r w:rsidRPr="0039251B">
        <w:rPr>
          <w:rFonts w:ascii="Arial" w:hAnsi="Arial"/>
        </w:rPr>
        <w:t xml:space="preserve">, em cumprimento ao exigido no Pregão Eletrônico nº </w:t>
      </w:r>
      <w:r w:rsidR="009E169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E1696" w:rsidRPr="0039251B">
        <w:rPr>
          <w:rFonts w:ascii="Arial" w:hAnsi="Arial"/>
        </w:rPr>
      </w:r>
      <w:r w:rsidR="009E1696" w:rsidRPr="0039251B">
        <w:rPr>
          <w:rFonts w:ascii="Arial" w:hAnsi="Arial"/>
        </w:rPr>
        <w:fldChar w:fldCharType="separate"/>
      </w:r>
      <w:r w:rsidR="00D71F1F">
        <w:rPr>
          <w:rFonts w:ascii="Arial" w:hAnsi="Arial"/>
        </w:rPr>
        <w:t>265</w:t>
      </w:r>
      <w:r w:rsidR="009E1696" w:rsidRPr="0039251B">
        <w:rPr>
          <w:rFonts w:ascii="Arial" w:hAnsi="Arial"/>
        </w:rPr>
        <w:fldChar w:fldCharType="end"/>
      </w:r>
      <w:r w:rsidRPr="0039251B">
        <w:rPr>
          <w:rFonts w:ascii="Arial" w:hAnsi="Arial"/>
        </w:rPr>
        <w:t>/</w:t>
      </w:r>
      <w:r>
        <w:rPr>
          <w:rFonts w:ascii="Arial" w:hAnsi="Arial"/>
        </w:rPr>
        <w:t>20</w:t>
      </w:r>
      <w:bookmarkStart w:id="30" w:name="Texto385"/>
      <w:r w:rsidR="009E1696">
        <w:rPr>
          <w:rFonts w:ascii="Arial" w:hAnsi="Arial"/>
        </w:rPr>
        <w:fldChar w:fldCharType="begin">
          <w:ffData>
            <w:name w:val="Texto385"/>
            <w:enabled/>
            <w:calcOnExit w:val="0"/>
            <w:textInput/>
          </w:ffData>
        </w:fldChar>
      </w:r>
      <w:r>
        <w:rPr>
          <w:rFonts w:ascii="Arial" w:hAnsi="Arial"/>
        </w:rPr>
        <w:instrText xml:space="preserve"> FORMTEXT </w:instrText>
      </w:r>
      <w:r w:rsidR="009E1696">
        <w:rPr>
          <w:rFonts w:ascii="Arial" w:hAnsi="Arial"/>
        </w:rPr>
      </w:r>
      <w:r w:rsidR="009E1696">
        <w:rPr>
          <w:rFonts w:ascii="Arial" w:hAnsi="Arial"/>
        </w:rPr>
        <w:fldChar w:fldCharType="separate"/>
      </w:r>
      <w:r>
        <w:rPr>
          <w:rFonts w:ascii="Arial" w:hAnsi="Arial"/>
          <w:noProof/>
        </w:rPr>
        <w:t>16</w:t>
      </w:r>
      <w:r w:rsidR="009E1696">
        <w:rPr>
          <w:rFonts w:ascii="Arial" w:hAnsi="Arial"/>
        </w:rPr>
        <w:fldChar w:fldCharType="end"/>
      </w:r>
      <w:bookmarkEnd w:id="30"/>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9E1696"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9E1696" w:rsidRPr="0039251B">
        <w:rPr>
          <w:rFonts w:ascii="Arial" w:hAnsi="Arial"/>
        </w:rPr>
      </w:r>
      <w:r w:rsidR="009E169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E1696" w:rsidRPr="0039251B">
        <w:rPr>
          <w:rFonts w:ascii="Arial" w:hAnsi="Arial"/>
        </w:rPr>
        <w:fldChar w:fldCharType="end"/>
      </w:r>
      <w:r w:rsidRPr="0039251B">
        <w:rPr>
          <w:rFonts w:ascii="Arial" w:hAnsi="Arial"/>
        </w:rPr>
        <w:t xml:space="preserve"> de </w:t>
      </w:r>
      <w:r w:rsidR="009E1696"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9E1696" w:rsidRPr="0039251B">
        <w:rPr>
          <w:rFonts w:ascii="Arial" w:hAnsi="Arial"/>
        </w:rPr>
      </w:r>
      <w:r w:rsidR="009E169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E1696" w:rsidRPr="0039251B">
        <w:rPr>
          <w:rFonts w:ascii="Arial" w:hAnsi="Arial"/>
        </w:rPr>
        <w:fldChar w:fldCharType="end"/>
      </w:r>
      <w:r w:rsidRPr="0039251B">
        <w:rPr>
          <w:rFonts w:ascii="Arial" w:hAnsi="Arial"/>
        </w:rPr>
        <w:t xml:space="preserve"> de </w:t>
      </w:r>
      <w:r>
        <w:rPr>
          <w:rFonts w:ascii="Arial" w:hAnsi="Arial"/>
        </w:rPr>
        <w:t>20</w:t>
      </w:r>
      <w:bookmarkStart w:id="31" w:name="Texto386"/>
      <w:r w:rsidR="009E1696">
        <w:rPr>
          <w:rFonts w:ascii="Arial" w:hAnsi="Arial"/>
        </w:rPr>
        <w:fldChar w:fldCharType="begin">
          <w:ffData>
            <w:name w:val="Texto386"/>
            <w:enabled/>
            <w:calcOnExit w:val="0"/>
            <w:textInput/>
          </w:ffData>
        </w:fldChar>
      </w:r>
      <w:r>
        <w:rPr>
          <w:rFonts w:ascii="Arial" w:hAnsi="Arial"/>
        </w:rPr>
        <w:instrText xml:space="preserve"> FORMTEXT </w:instrText>
      </w:r>
      <w:r w:rsidR="009E1696">
        <w:rPr>
          <w:rFonts w:ascii="Arial" w:hAnsi="Arial"/>
        </w:rPr>
      </w:r>
      <w:r w:rsidR="009E1696">
        <w:rPr>
          <w:rFonts w:ascii="Arial" w:hAnsi="Arial"/>
        </w:rPr>
        <w:fldChar w:fldCharType="separate"/>
      </w:r>
      <w:r>
        <w:rPr>
          <w:rFonts w:ascii="Arial" w:hAnsi="Arial"/>
          <w:noProof/>
        </w:rPr>
        <w:t>16</w:t>
      </w:r>
      <w:r w:rsidR="009E1696">
        <w:rPr>
          <w:rFonts w:ascii="Arial" w:hAnsi="Arial"/>
        </w:rPr>
        <w:fldChar w:fldCharType="end"/>
      </w:r>
      <w:bookmarkEnd w:id="31"/>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9E169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E1696" w:rsidRPr="0039251B">
        <w:rPr>
          <w:rFonts w:ascii="Arial" w:hAnsi="Arial"/>
        </w:rPr>
      </w:r>
      <w:r w:rsidR="009E1696" w:rsidRPr="0039251B">
        <w:rPr>
          <w:rFonts w:ascii="Arial" w:hAnsi="Arial"/>
        </w:rPr>
        <w:fldChar w:fldCharType="separate"/>
      </w:r>
      <w:r w:rsidR="00D71F1F">
        <w:rPr>
          <w:rFonts w:ascii="Arial" w:hAnsi="Arial"/>
        </w:rPr>
        <w:t>265</w:t>
      </w:r>
      <w:r w:rsidR="009E1696" w:rsidRPr="0039251B">
        <w:rPr>
          <w:rFonts w:ascii="Arial" w:hAnsi="Arial"/>
        </w:rPr>
        <w:fldChar w:fldCharType="end"/>
      </w:r>
      <w:r w:rsidRPr="0039251B">
        <w:rPr>
          <w:rFonts w:ascii="Arial" w:hAnsi="Arial"/>
        </w:rPr>
        <w:t>/</w:t>
      </w:r>
      <w:r>
        <w:rPr>
          <w:rFonts w:ascii="Arial" w:hAnsi="Arial"/>
        </w:rPr>
        <w:t>20</w:t>
      </w:r>
      <w:bookmarkStart w:id="32" w:name="Texto391"/>
      <w:r w:rsidR="009E1696">
        <w:rPr>
          <w:rFonts w:ascii="Arial" w:hAnsi="Arial"/>
        </w:rPr>
        <w:fldChar w:fldCharType="begin">
          <w:ffData>
            <w:name w:val="Texto391"/>
            <w:enabled/>
            <w:calcOnExit w:val="0"/>
            <w:textInput/>
          </w:ffData>
        </w:fldChar>
      </w:r>
      <w:r>
        <w:rPr>
          <w:rFonts w:ascii="Arial" w:hAnsi="Arial"/>
        </w:rPr>
        <w:instrText xml:space="preserve"> FORMTEXT </w:instrText>
      </w:r>
      <w:r w:rsidR="009E1696">
        <w:rPr>
          <w:rFonts w:ascii="Arial" w:hAnsi="Arial"/>
        </w:rPr>
      </w:r>
      <w:r w:rsidR="009E1696">
        <w:rPr>
          <w:rFonts w:ascii="Arial" w:hAnsi="Arial"/>
        </w:rPr>
        <w:fldChar w:fldCharType="separate"/>
      </w:r>
      <w:r>
        <w:rPr>
          <w:rFonts w:ascii="Arial" w:hAnsi="Arial"/>
          <w:noProof/>
        </w:rPr>
        <w:t>16</w:t>
      </w:r>
      <w:r w:rsidR="009E1696">
        <w:rPr>
          <w:rFonts w:ascii="Arial" w:hAnsi="Arial"/>
        </w:rPr>
        <w:fldChar w:fldCharType="end"/>
      </w:r>
      <w:bookmarkEnd w:id="32"/>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9E1696" w:rsidRPr="00EB4CE4">
        <w:rPr>
          <w:rFonts w:ascii="Arial" w:hAnsi="Arial"/>
        </w:rPr>
        <w:fldChar w:fldCharType="begin">
          <w:ffData>
            <w:name w:val="Texto457"/>
            <w:enabled/>
            <w:calcOnExit w:val="0"/>
            <w:textInput/>
          </w:ffData>
        </w:fldChar>
      </w:r>
      <w:bookmarkStart w:id="33" w:name="Texto457"/>
      <w:r w:rsidRPr="00EB4CE4">
        <w:rPr>
          <w:rFonts w:ascii="Arial" w:hAnsi="Arial"/>
        </w:rPr>
        <w:instrText xml:space="preserve"> FORMTEXT </w:instrText>
      </w:r>
      <w:r w:rsidR="009E1696" w:rsidRPr="00EB4CE4">
        <w:rPr>
          <w:rFonts w:ascii="Arial" w:hAnsi="Arial"/>
        </w:rPr>
      </w:r>
      <w:r w:rsidR="009E1696" w:rsidRPr="00EB4CE4">
        <w:rPr>
          <w:rFonts w:ascii="Arial" w:hAnsi="Arial"/>
        </w:rPr>
        <w:fldChar w:fldCharType="separate"/>
      </w:r>
      <w:r w:rsidR="00D71F1F">
        <w:rPr>
          <w:rFonts w:ascii="Arial" w:hAnsi="Arial"/>
        </w:rPr>
        <w:t>265</w:t>
      </w:r>
      <w:r w:rsidR="009E1696" w:rsidRPr="00EB4CE4">
        <w:rPr>
          <w:rFonts w:ascii="Arial" w:hAnsi="Arial"/>
        </w:rPr>
        <w:fldChar w:fldCharType="end"/>
      </w:r>
      <w:bookmarkEnd w:id="33"/>
      <w:r w:rsidRPr="00EB4CE4">
        <w:rPr>
          <w:rFonts w:ascii="Arial" w:hAnsi="Arial"/>
        </w:rPr>
        <w:t>/20</w:t>
      </w:r>
      <w:bookmarkStart w:id="34" w:name="Texto460"/>
      <w:r w:rsidR="009E1696"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9E1696" w:rsidRPr="00EB4CE4">
        <w:rPr>
          <w:rFonts w:ascii="Arial" w:hAnsi="Arial"/>
        </w:rPr>
      </w:r>
      <w:r w:rsidR="009E1696" w:rsidRPr="00EB4CE4">
        <w:rPr>
          <w:rFonts w:ascii="Arial" w:hAnsi="Arial"/>
        </w:rPr>
        <w:fldChar w:fldCharType="separate"/>
      </w:r>
      <w:r>
        <w:rPr>
          <w:rFonts w:ascii="Arial" w:hAnsi="Arial"/>
        </w:rPr>
        <w:t>16</w:t>
      </w:r>
      <w:r w:rsidR="009E1696" w:rsidRPr="00EB4CE4">
        <w:rPr>
          <w:rFonts w:ascii="Arial" w:hAnsi="Arial"/>
        </w:rPr>
        <w:fldChar w:fldCharType="end"/>
      </w:r>
      <w:bookmarkEnd w:id="34"/>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9E1696" w:rsidRPr="00EB4CE4">
        <w:rPr>
          <w:rFonts w:ascii="Arial" w:hAnsi="Arial"/>
        </w:rPr>
        <w:fldChar w:fldCharType="begin">
          <w:ffData>
            <w:name w:val="Texto458"/>
            <w:enabled/>
            <w:calcOnExit w:val="0"/>
            <w:textInput/>
          </w:ffData>
        </w:fldChar>
      </w:r>
      <w:bookmarkStart w:id="35" w:name="Texto458"/>
      <w:r w:rsidRPr="00EB4CE4">
        <w:rPr>
          <w:rFonts w:ascii="Arial" w:hAnsi="Arial"/>
        </w:rPr>
        <w:instrText xml:space="preserve"> FORMTEXT </w:instrText>
      </w:r>
      <w:r w:rsidR="009E1696" w:rsidRPr="00EB4CE4">
        <w:rPr>
          <w:rFonts w:ascii="Arial" w:hAnsi="Arial"/>
        </w:rPr>
      </w:r>
      <w:r w:rsidR="009E1696" w:rsidRPr="00EB4CE4">
        <w:rPr>
          <w:rFonts w:ascii="Arial" w:hAnsi="Arial"/>
        </w:rPr>
        <w:fldChar w:fldCharType="separate"/>
      </w:r>
      <w:r w:rsidR="00D71F1F">
        <w:rPr>
          <w:rFonts w:ascii="Arial" w:hAnsi="Arial"/>
        </w:rPr>
        <w:t>7842</w:t>
      </w:r>
      <w:r w:rsidR="009E1696" w:rsidRPr="00EB4CE4">
        <w:rPr>
          <w:rFonts w:ascii="Arial" w:hAnsi="Arial"/>
        </w:rPr>
        <w:fldChar w:fldCharType="end"/>
      </w:r>
      <w:bookmarkEnd w:id="35"/>
      <w:r w:rsidRPr="00EB4CE4">
        <w:rPr>
          <w:rFonts w:ascii="Arial" w:hAnsi="Arial"/>
        </w:rPr>
        <w:t>/20</w:t>
      </w:r>
      <w:r w:rsidR="009E1696" w:rsidRPr="00EB4CE4">
        <w:rPr>
          <w:rFonts w:ascii="Arial" w:hAnsi="Arial"/>
        </w:rPr>
        <w:fldChar w:fldCharType="begin">
          <w:ffData>
            <w:name w:val="Texto459"/>
            <w:enabled/>
            <w:calcOnExit w:val="0"/>
            <w:textInput/>
          </w:ffData>
        </w:fldChar>
      </w:r>
      <w:bookmarkStart w:id="36" w:name="Texto459"/>
      <w:r w:rsidRPr="00EB4CE4">
        <w:rPr>
          <w:rFonts w:ascii="Arial" w:hAnsi="Arial"/>
        </w:rPr>
        <w:instrText xml:space="preserve"> FORMTEXT </w:instrText>
      </w:r>
      <w:r w:rsidR="009E1696" w:rsidRPr="00EB4CE4">
        <w:rPr>
          <w:rFonts w:ascii="Arial" w:hAnsi="Arial"/>
        </w:rPr>
      </w:r>
      <w:r w:rsidR="009E1696" w:rsidRPr="00EB4CE4">
        <w:rPr>
          <w:rFonts w:ascii="Arial" w:hAnsi="Arial"/>
        </w:rPr>
        <w:fldChar w:fldCharType="separate"/>
      </w:r>
      <w:r>
        <w:rPr>
          <w:rFonts w:ascii="Arial" w:hAnsi="Arial"/>
        </w:rPr>
        <w:t>16</w:t>
      </w:r>
      <w:r w:rsidR="009E1696" w:rsidRPr="00EB4CE4">
        <w:rPr>
          <w:rFonts w:ascii="Arial" w:hAnsi="Arial"/>
        </w:rPr>
        <w:fldChar w:fldCharType="end"/>
      </w:r>
      <w:bookmarkEnd w:id="36"/>
      <w:r w:rsidRPr="00EB4CE4">
        <w:rPr>
          <w:rFonts w:ascii="Arial" w:hAnsi="Arial"/>
        </w:rPr>
        <w:t>-</w:t>
      </w:r>
      <w:r w:rsidR="009E1696" w:rsidRPr="00EB4CE4">
        <w:rPr>
          <w:rFonts w:ascii="Arial" w:hAnsi="Arial"/>
        </w:rPr>
        <w:fldChar w:fldCharType="begin">
          <w:ffData>
            <w:name w:val="Texto461"/>
            <w:enabled/>
            <w:calcOnExit w:val="0"/>
            <w:textInput/>
          </w:ffData>
        </w:fldChar>
      </w:r>
      <w:bookmarkStart w:id="37" w:name="Texto461"/>
      <w:r w:rsidRPr="00EB4CE4">
        <w:rPr>
          <w:rFonts w:ascii="Arial" w:hAnsi="Arial"/>
        </w:rPr>
        <w:instrText xml:space="preserve"> FORMTEXT </w:instrText>
      </w:r>
      <w:r w:rsidR="009E1696" w:rsidRPr="00EB4CE4">
        <w:rPr>
          <w:rFonts w:ascii="Arial" w:hAnsi="Arial"/>
        </w:rPr>
      </w:r>
      <w:r w:rsidR="009E1696" w:rsidRPr="00EB4CE4">
        <w:rPr>
          <w:rFonts w:ascii="Arial" w:hAnsi="Arial"/>
        </w:rPr>
        <w:fldChar w:fldCharType="separate"/>
      </w:r>
      <w:r w:rsidR="00D71F1F">
        <w:rPr>
          <w:rFonts w:ascii="Arial" w:hAnsi="Arial"/>
        </w:rPr>
        <w:t>56</w:t>
      </w:r>
      <w:r w:rsidR="009E1696" w:rsidRPr="00EB4CE4">
        <w:rPr>
          <w:rFonts w:ascii="Arial" w:hAnsi="Arial"/>
        </w:rPr>
        <w:fldChar w:fldCharType="end"/>
      </w:r>
      <w:bookmarkEnd w:id="37"/>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9E1696"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8"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38"/>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9"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39"/>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0"/>
            <w:enabled/>
            <w:calcOnExit w:val="0"/>
            <w:textInput/>
          </w:ffData>
        </w:fldChar>
      </w:r>
      <w:bookmarkStart w:id="40" w:name="Texto470"/>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16</w:t>
      </w:r>
      <w:r w:rsidR="009E1696">
        <w:rPr>
          <w:rFonts w:ascii="Arial" w:hAnsi="Arial" w:cs="Arial"/>
        </w:rPr>
        <w:fldChar w:fldCharType="end"/>
      </w:r>
      <w:bookmarkEnd w:id="40"/>
      <w:r w:rsidRPr="0024432C">
        <w:rPr>
          <w:rFonts w:ascii="Arial" w:hAnsi="Arial" w:cs="Arial"/>
        </w:rPr>
        <w:t xml:space="preserve"> foi elaborada de maneira independente </w:t>
      </w:r>
      <w:r>
        <w:rPr>
          <w:rFonts w:ascii="Arial" w:hAnsi="Arial" w:cs="Arial"/>
        </w:rPr>
        <w:t xml:space="preserve">pela Licitante </w:t>
      </w:r>
      <w:r w:rsidR="009E1696"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9E1696" w:rsidRPr="00EB4CE4">
        <w:rPr>
          <w:rFonts w:ascii="Arial" w:hAnsi="Arial" w:cs="Arial"/>
          <w:b/>
        </w:rPr>
      </w:r>
      <w:r w:rsidR="009E1696"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9E1696"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16</w:t>
      </w:r>
      <w:r w:rsidR="009E1696">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1"/>
            <w:enabled/>
            <w:calcOnExit w:val="0"/>
            <w:textInput/>
          </w:ffData>
        </w:fldChar>
      </w:r>
      <w:bookmarkStart w:id="41" w:name="Texto471"/>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16</w:t>
      </w:r>
      <w:r w:rsidR="009E1696">
        <w:rPr>
          <w:rFonts w:ascii="Arial" w:hAnsi="Arial" w:cs="Arial"/>
        </w:rPr>
        <w:fldChar w:fldCharType="end"/>
      </w:r>
      <w:bookmarkEnd w:id="41"/>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16</w:t>
      </w:r>
      <w:r w:rsidR="009E1696">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16</w:t>
      </w:r>
      <w:r w:rsidR="009E1696">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16</w:t>
      </w:r>
      <w:r w:rsidR="009E1696">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16</w:t>
      </w:r>
      <w:r w:rsidR="009E1696">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E169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E1696">
        <w:rPr>
          <w:rFonts w:ascii="Arial" w:hAnsi="Arial" w:cs="Arial"/>
        </w:rPr>
      </w:r>
      <w:r w:rsidR="009E1696">
        <w:rPr>
          <w:rFonts w:ascii="Arial" w:hAnsi="Arial" w:cs="Arial"/>
        </w:rPr>
        <w:fldChar w:fldCharType="separate"/>
      </w:r>
      <w:r w:rsidR="009E1696">
        <w:rPr>
          <w:rFonts w:ascii="Arial" w:hAnsi="Arial" w:cs="Arial"/>
        </w:rPr>
        <w:fldChar w:fldCharType="end"/>
      </w:r>
      <w:r>
        <w:rPr>
          <w:rFonts w:ascii="Arial" w:hAnsi="Arial" w:cs="Arial"/>
        </w:rPr>
        <w:t xml:space="preserve"> de nº </w:t>
      </w:r>
      <w:r w:rsidR="009E169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D71F1F">
        <w:rPr>
          <w:rFonts w:ascii="Arial" w:hAnsi="Arial" w:cs="Arial"/>
        </w:rPr>
        <w:t>265</w:t>
      </w:r>
      <w:r w:rsidR="009E1696">
        <w:rPr>
          <w:rFonts w:ascii="Arial" w:hAnsi="Arial" w:cs="Arial"/>
        </w:rPr>
        <w:fldChar w:fldCharType="end"/>
      </w:r>
      <w:r>
        <w:rPr>
          <w:rFonts w:ascii="Arial" w:hAnsi="Arial" w:cs="Arial"/>
        </w:rPr>
        <w:t>/20</w:t>
      </w:r>
      <w:r w:rsidR="009E169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16</w:t>
      </w:r>
      <w:r w:rsidR="009E1696">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9E1696">
        <w:rPr>
          <w:rFonts w:ascii="Arial" w:hAnsi="Arial" w:cs="Arial"/>
        </w:rPr>
        <w:fldChar w:fldCharType="begin">
          <w:ffData>
            <w:name w:val="Texto466"/>
            <w:enabled/>
            <w:calcOnExit w:val="0"/>
            <w:textInput/>
          </w:ffData>
        </w:fldChar>
      </w:r>
      <w:bookmarkStart w:id="42" w:name="Texto466"/>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E1696">
        <w:rPr>
          <w:rFonts w:ascii="Arial" w:hAnsi="Arial" w:cs="Arial"/>
        </w:rPr>
        <w:fldChar w:fldCharType="end"/>
      </w:r>
      <w:bookmarkEnd w:id="42"/>
      <w:r>
        <w:rPr>
          <w:rFonts w:ascii="Arial" w:hAnsi="Arial" w:cs="Arial"/>
        </w:rPr>
        <w:t xml:space="preserve"> de </w:t>
      </w:r>
      <w:r w:rsidR="009E1696">
        <w:rPr>
          <w:rFonts w:ascii="Arial" w:hAnsi="Arial" w:cs="Arial"/>
        </w:rPr>
        <w:fldChar w:fldCharType="begin">
          <w:ffData>
            <w:name w:val="Texto467"/>
            <w:enabled/>
            <w:calcOnExit w:val="0"/>
            <w:textInput/>
          </w:ffData>
        </w:fldChar>
      </w:r>
      <w:bookmarkStart w:id="43" w:name="Texto467"/>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E1696">
        <w:rPr>
          <w:rFonts w:ascii="Arial" w:hAnsi="Arial" w:cs="Arial"/>
        </w:rPr>
        <w:fldChar w:fldCharType="end"/>
      </w:r>
      <w:bookmarkEnd w:id="43"/>
      <w:r>
        <w:rPr>
          <w:rFonts w:ascii="Arial" w:hAnsi="Arial" w:cs="Arial"/>
        </w:rPr>
        <w:t xml:space="preserve"> de 20</w:t>
      </w:r>
      <w:r w:rsidR="009E1696">
        <w:rPr>
          <w:rFonts w:ascii="Arial" w:hAnsi="Arial" w:cs="Arial"/>
        </w:rPr>
        <w:fldChar w:fldCharType="begin">
          <w:ffData>
            <w:name w:val="Texto468"/>
            <w:enabled/>
            <w:calcOnExit w:val="0"/>
            <w:textInput/>
          </w:ffData>
        </w:fldChar>
      </w:r>
      <w:bookmarkStart w:id="44" w:name="Texto468"/>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rPr>
        <w:t>16</w:t>
      </w:r>
      <w:r w:rsidR="009E1696">
        <w:rPr>
          <w:rFonts w:ascii="Arial" w:hAnsi="Arial" w:cs="Arial"/>
        </w:rPr>
        <w:fldChar w:fldCharType="end"/>
      </w:r>
      <w:bookmarkEnd w:id="44"/>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7222B6" w:rsidRDefault="00CE2EE5" w:rsidP="00B06C7A">
      <w:pPr>
        <w:pStyle w:val="Ttulocentralizado"/>
      </w:pPr>
      <w:r>
        <w:br w:type="page"/>
      </w:r>
    </w:p>
    <w:p w:rsidR="00D776E2" w:rsidRPr="001A5158" w:rsidRDefault="00D776E2" w:rsidP="00D776E2">
      <w:pPr>
        <w:keepNext/>
        <w:keepLines/>
        <w:spacing w:before="120"/>
        <w:rPr>
          <w:rFonts w:ascii="Arial" w:hAnsi="Arial"/>
          <w:b/>
          <w:u w:val="single"/>
        </w:rPr>
      </w:pPr>
      <w:r w:rsidRPr="001A5158">
        <w:rPr>
          <w:rFonts w:ascii="Arial" w:hAnsi="Arial"/>
          <w:b/>
          <w:u w:val="single"/>
        </w:rPr>
        <w:lastRenderedPageBreak/>
        <w:t>ANEXO IV - MODELO 4 - DECLARAÇÃO DE CONTRATOS FIRMADOS COM A INICIATIVA PRIVADA E A ADMINISTRAÇÃO PÚBLICA</w:t>
      </w:r>
    </w:p>
    <w:p w:rsidR="00D776E2" w:rsidRDefault="00D776E2" w:rsidP="00D776E2">
      <w:pPr>
        <w:keepLines/>
        <w:autoSpaceDE w:val="0"/>
        <w:autoSpaceDN w:val="0"/>
        <w:rPr>
          <w:rFonts w:ascii="Arial" w:hAnsi="Arial" w:cs="Arial"/>
        </w:rPr>
      </w:pPr>
    </w:p>
    <w:p w:rsidR="00D776E2" w:rsidRDefault="00D776E2" w:rsidP="00D776E2">
      <w:pPr>
        <w:keepLines/>
        <w:autoSpaceDE w:val="0"/>
        <w:autoSpaceDN w:val="0"/>
        <w:rPr>
          <w:rFonts w:ascii="Arial" w:hAnsi="Arial" w:cs="Arial"/>
        </w:rPr>
      </w:pPr>
      <w:r w:rsidRPr="006A6878">
        <w:rPr>
          <w:rFonts w:ascii="Arial" w:hAnsi="Arial" w:cs="Arial"/>
        </w:rPr>
        <w:t xml:space="preserve">Declaro que a empresa </w:t>
      </w:r>
      <w:r w:rsidR="009E1696">
        <w:rPr>
          <w:rFonts w:ascii="Arial" w:hAnsi="Arial" w:cs="Arial"/>
        </w:rPr>
        <w:fldChar w:fldCharType="begin">
          <w:ffData>
            <w:name w:val="Texto1"/>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E1696">
        <w:rPr>
          <w:rFonts w:ascii="Arial" w:hAnsi="Arial" w:cs="Arial"/>
        </w:rPr>
        <w:fldChar w:fldCharType="end"/>
      </w:r>
      <w:r>
        <w:rPr>
          <w:rFonts w:ascii="Arial" w:hAnsi="Arial" w:cs="Arial"/>
        </w:rPr>
        <w:t xml:space="preserve">, </w:t>
      </w:r>
      <w:r w:rsidRPr="006A6878">
        <w:rPr>
          <w:rFonts w:ascii="Arial" w:hAnsi="Arial" w:cs="Arial"/>
        </w:rPr>
        <w:t xml:space="preserve">inscrita no CNPJ (MF) </w:t>
      </w:r>
      <w:r>
        <w:rPr>
          <w:rFonts w:ascii="Arial" w:hAnsi="Arial" w:cs="Arial"/>
        </w:rPr>
        <w:t xml:space="preserve">de nº </w:t>
      </w:r>
      <w:r w:rsidR="009E16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E1696">
        <w:rPr>
          <w:rFonts w:ascii="Arial" w:hAnsi="Arial" w:cs="Arial"/>
        </w:rPr>
        <w:fldChar w:fldCharType="end"/>
      </w:r>
      <w:r>
        <w:rPr>
          <w:rFonts w:ascii="Arial" w:hAnsi="Arial" w:cs="Arial"/>
        </w:rPr>
        <w:t xml:space="preserve">, </w:t>
      </w:r>
      <w:r w:rsidRPr="006A6878">
        <w:rPr>
          <w:rFonts w:ascii="Arial" w:hAnsi="Arial" w:cs="Arial"/>
        </w:rPr>
        <w:t xml:space="preserve">Inscrição Estadual </w:t>
      </w:r>
      <w:r>
        <w:rPr>
          <w:rFonts w:ascii="Arial" w:hAnsi="Arial" w:cs="Arial"/>
        </w:rPr>
        <w:t xml:space="preserve">de nº </w:t>
      </w:r>
      <w:r w:rsidR="009E16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E1696">
        <w:rPr>
          <w:rFonts w:ascii="Arial" w:hAnsi="Arial" w:cs="Arial"/>
        </w:rPr>
        <w:fldChar w:fldCharType="end"/>
      </w:r>
      <w:r>
        <w:rPr>
          <w:rFonts w:ascii="Arial" w:hAnsi="Arial" w:cs="Arial"/>
        </w:rPr>
        <w:t xml:space="preserve">, </w:t>
      </w:r>
      <w:r w:rsidRPr="006A6878">
        <w:rPr>
          <w:rFonts w:ascii="Arial" w:hAnsi="Arial" w:cs="Arial"/>
        </w:rPr>
        <w:t xml:space="preserve">estabelecida em </w:t>
      </w:r>
      <w:r w:rsidR="009E1696">
        <w:rPr>
          <w:rFonts w:ascii="Arial" w:hAnsi="Arial" w:cs="Arial"/>
        </w:rPr>
        <w:fldChar w:fldCharType="begin">
          <w:ffData>
            <w:name w:val="Texto3"/>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E1696">
        <w:rPr>
          <w:rFonts w:ascii="Arial" w:hAnsi="Arial" w:cs="Arial"/>
        </w:rPr>
        <w:fldChar w:fldCharType="end"/>
      </w:r>
      <w:r w:rsidRPr="006A6878">
        <w:rPr>
          <w:rFonts w:ascii="Arial" w:hAnsi="Arial" w:cs="Arial"/>
        </w:rPr>
        <w:t>, possui os seguintes</w:t>
      </w:r>
      <w:r>
        <w:rPr>
          <w:rFonts w:ascii="Arial" w:hAnsi="Arial" w:cs="Arial"/>
        </w:rPr>
        <w:t xml:space="preserve"> </w:t>
      </w:r>
      <w:r w:rsidRPr="006A6878">
        <w:rPr>
          <w:rFonts w:ascii="Arial" w:hAnsi="Arial" w:cs="Arial"/>
        </w:rPr>
        <w:t xml:space="preserve">contratos firmados com a </w:t>
      </w:r>
      <w:r>
        <w:rPr>
          <w:rFonts w:ascii="Arial" w:hAnsi="Arial" w:cs="Arial"/>
        </w:rPr>
        <w:t>i</w:t>
      </w:r>
      <w:r w:rsidRPr="006A6878">
        <w:rPr>
          <w:rFonts w:ascii="Arial" w:hAnsi="Arial" w:cs="Arial"/>
        </w:rPr>
        <w:t>niciativa privada e a administração pública:</w:t>
      </w:r>
    </w:p>
    <w:p w:rsidR="00D776E2" w:rsidRDefault="00D776E2" w:rsidP="00D776E2">
      <w:pPr>
        <w:keepLines/>
        <w:autoSpaceDE w:val="0"/>
        <w:autoSpaceDN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086"/>
        <w:gridCol w:w="3086"/>
      </w:tblGrid>
      <w:tr w:rsidR="00D776E2" w:rsidRPr="001A5158" w:rsidTr="00CC6DC1">
        <w:tc>
          <w:tcPr>
            <w:tcW w:w="3164" w:type="dxa"/>
          </w:tcPr>
          <w:p w:rsidR="00D776E2" w:rsidRPr="001A5158" w:rsidRDefault="00D776E2" w:rsidP="00CC6DC1">
            <w:pPr>
              <w:keepNext/>
              <w:keepLines/>
              <w:autoSpaceDE w:val="0"/>
              <w:autoSpaceDN w:val="0"/>
              <w:ind w:firstLine="993"/>
              <w:jc w:val="center"/>
              <w:outlineLvl w:val="2"/>
              <w:rPr>
                <w:rFonts w:ascii="Arial" w:hAnsi="Arial" w:cs="Arial"/>
              </w:rPr>
            </w:pPr>
            <w:r w:rsidRPr="001A5158">
              <w:rPr>
                <w:rFonts w:ascii="Arial" w:hAnsi="Arial" w:cs="Arial"/>
              </w:rPr>
              <w:t>Nome do Órgão/Empresa</w:t>
            </w:r>
          </w:p>
        </w:tc>
        <w:tc>
          <w:tcPr>
            <w:tcW w:w="3165" w:type="dxa"/>
          </w:tcPr>
          <w:p w:rsidR="00D776E2" w:rsidRPr="001A5158" w:rsidRDefault="00D776E2" w:rsidP="00CC6DC1">
            <w:pPr>
              <w:keepNext/>
              <w:keepLines/>
              <w:autoSpaceDE w:val="0"/>
              <w:autoSpaceDN w:val="0"/>
              <w:ind w:firstLine="993"/>
              <w:jc w:val="center"/>
              <w:outlineLvl w:val="2"/>
              <w:rPr>
                <w:rFonts w:ascii="Arial" w:hAnsi="Arial" w:cs="Arial"/>
              </w:rPr>
            </w:pPr>
            <w:r w:rsidRPr="001A5158">
              <w:rPr>
                <w:rFonts w:ascii="Arial" w:hAnsi="Arial" w:cs="Arial"/>
              </w:rPr>
              <w:t>Vigência do Contrato</w:t>
            </w:r>
          </w:p>
        </w:tc>
        <w:tc>
          <w:tcPr>
            <w:tcW w:w="3165" w:type="dxa"/>
          </w:tcPr>
          <w:p w:rsidR="00D776E2" w:rsidRPr="001A5158" w:rsidRDefault="00D776E2" w:rsidP="00CC6DC1">
            <w:pPr>
              <w:keepNext/>
              <w:keepLines/>
              <w:autoSpaceDE w:val="0"/>
              <w:autoSpaceDN w:val="0"/>
              <w:ind w:firstLine="993"/>
              <w:jc w:val="center"/>
              <w:outlineLvl w:val="2"/>
              <w:rPr>
                <w:rFonts w:ascii="Arial" w:hAnsi="Arial" w:cs="Arial"/>
              </w:rPr>
            </w:pPr>
            <w:r w:rsidRPr="001A5158">
              <w:rPr>
                <w:rFonts w:ascii="Arial" w:hAnsi="Arial" w:cs="Arial"/>
              </w:rPr>
              <w:t>Valor do Contrato</w:t>
            </w:r>
          </w:p>
        </w:tc>
      </w:tr>
      <w:tr w:rsidR="00D776E2" w:rsidRPr="001A5158" w:rsidTr="00CC6DC1">
        <w:tc>
          <w:tcPr>
            <w:tcW w:w="3164"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jc w:val="right"/>
              <w:outlineLvl w:val="2"/>
              <w:rPr>
                <w:rFonts w:ascii="Arial" w:hAnsi="Arial" w:cs="Arial"/>
              </w:rPr>
            </w:pPr>
          </w:p>
        </w:tc>
      </w:tr>
      <w:tr w:rsidR="00D776E2" w:rsidRPr="001A5158" w:rsidTr="00CC6DC1">
        <w:tc>
          <w:tcPr>
            <w:tcW w:w="3164"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jc w:val="right"/>
              <w:outlineLvl w:val="2"/>
              <w:rPr>
                <w:rFonts w:ascii="Arial" w:hAnsi="Arial" w:cs="Arial"/>
              </w:rPr>
            </w:pPr>
          </w:p>
        </w:tc>
      </w:tr>
      <w:tr w:rsidR="00D776E2" w:rsidRPr="001A5158" w:rsidTr="00CC6DC1">
        <w:tc>
          <w:tcPr>
            <w:tcW w:w="3164"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jc w:val="right"/>
              <w:outlineLvl w:val="2"/>
              <w:rPr>
                <w:rFonts w:ascii="Arial" w:hAnsi="Arial" w:cs="Arial"/>
              </w:rPr>
            </w:pPr>
          </w:p>
        </w:tc>
      </w:tr>
      <w:tr w:rsidR="00D776E2" w:rsidRPr="001A5158" w:rsidTr="00CC6DC1">
        <w:tc>
          <w:tcPr>
            <w:tcW w:w="3164"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outlineLvl w:val="2"/>
              <w:rPr>
                <w:rFonts w:ascii="Arial" w:hAnsi="Arial" w:cs="Arial"/>
              </w:rPr>
            </w:pPr>
          </w:p>
        </w:tc>
        <w:tc>
          <w:tcPr>
            <w:tcW w:w="3165" w:type="dxa"/>
          </w:tcPr>
          <w:p w:rsidR="00D776E2" w:rsidRPr="001A5158" w:rsidRDefault="00D776E2" w:rsidP="00CC6DC1">
            <w:pPr>
              <w:keepNext/>
              <w:keepLines/>
              <w:autoSpaceDE w:val="0"/>
              <w:autoSpaceDN w:val="0"/>
              <w:ind w:firstLine="993"/>
              <w:jc w:val="right"/>
              <w:outlineLvl w:val="2"/>
              <w:rPr>
                <w:rFonts w:ascii="Arial" w:hAnsi="Arial" w:cs="Arial"/>
              </w:rPr>
            </w:pPr>
          </w:p>
        </w:tc>
      </w:tr>
      <w:tr w:rsidR="00D776E2" w:rsidRPr="001A5158" w:rsidTr="00CC6DC1">
        <w:tc>
          <w:tcPr>
            <w:tcW w:w="6329" w:type="dxa"/>
            <w:gridSpan w:val="2"/>
          </w:tcPr>
          <w:p w:rsidR="00D776E2" w:rsidRPr="001A5158" w:rsidRDefault="00D776E2" w:rsidP="00CC6DC1">
            <w:pPr>
              <w:keepNext/>
              <w:keepLines/>
              <w:autoSpaceDE w:val="0"/>
              <w:autoSpaceDN w:val="0"/>
              <w:ind w:firstLine="993"/>
              <w:outlineLvl w:val="2"/>
              <w:rPr>
                <w:rFonts w:ascii="Arial" w:hAnsi="Arial" w:cs="Arial"/>
              </w:rPr>
            </w:pPr>
            <w:r w:rsidRPr="001A5158">
              <w:rPr>
                <w:rFonts w:ascii="Arial" w:hAnsi="Arial" w:cs="Arial"/>
              </w:rPr>
              <w:t>Valor total dos contratos em reais R$</w:t>
            </w:r>
          </w:p>
        </w:tc>
        <w:tc>
          <w:tcPr>
            <w:tcW w:w="3165" w:type="dxa"/>
          </w:tcPr>
          <w:p w:rsidR="00D776E2" w:rsidRPr="001A5158" w:rsidRDefault="00D776E2" w:rsidP="00CC6DC1">
            <w:pPr>
              <w:keepNext/>
              <w:keepLines/>
              <w:autoSpaceDE w:val="0"/>
              <w:autoSpaceDN w:val="0"/>
              <w:ind w:firstLine="993"/>
              <w:jc w:val="right"/>
              <w:outlineLvl w:val="2"/>
              <w:rPr>
                <w:rFonts w:ascii="Arial" w:hAnsi="Arial" w:cs="Arial"/>
              </w:rPr>
            </w:pPr>
          </w:p>
        </w:tc>
      </w:tr>
    </w:tbl>
    <w:p w:rsidR="00D776E2" w:rsidRDefault="00D776E2" w:rsidP="00D776E2">
      <w:pPr>
        <w:autoSpaceDE w:val="0"/>
        <w:autoSpaceDN w:val="0"/>
        <w:rPr>
          <w:rFonts w:ascii="Arial" w:hAnsi="Arial" w:cs="Arial"/>
        </w:rPr>
      </w:pPr>
      <w:r w:rsidRPr="006A6878">
        <w:rPr>
          <w:rFonts w:ascii="Arial" w:hAnsi="Arial" w:cs="Arial"/>
        </w:rPr>
        <w:t>Local e data</w:t>
      </w:r>
    </w:p>
    <w:p w:rsidR="00D776E2" w:rsidRPr="006A6878" w:rsidRDefault="00D776E2" w:rsidP="00D776E2">
      <w:pPr>
        <w:autoSpaceDE w:val="0"/>
        <w:autoSpaceDN w:val="0"/>
        <w:rPr>
          <w:rFonts w:ascii="Arial" w:hAnsi="Arial" w:cs="Arial"/>
        </w:rPr>
      </w:pPr>
      <w:r w:rsidRPr="006A6878">
        <w:rPr>
          <w:rFonts w:ascii="Arial" w:hAnsi="Arial" w:cs="Arial"/>
        </w:rPr>
        <w:t>______________________________________________</w:t>
      </w:r>
    </w:p>
    <w:p w:rsidR="00D776E2" w:rsidRPr="006A6878" w:rsidRDefault="00D776E2" w:rsidP="00D776E2">
      <w:pPr>
        <w:keepLines/>
        <w:autoSpaceDE w:val="0"/>
        <w:autoSpaceDN w:val="0"/>
        <w:ind w:left="709"/>
        <w:rPr>
          <w:rFonts w:ascii="Arial" w:hAnsi="Arial" w:cs="Arial"/>
        </w:rPr>
      </w:pPr>
      <w:r w:rsidRPr="006A6878">
        <w:rPr>
          <w:rFonts w:ascii="Arial" w:hAnsi="Arial" w:cs="Arial"/>
        </w:rPr>
        <w:t>Assinatura e carimbo do emissor</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Observação:</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 xml:space="preserve">Além dos nomes dos órgãos/empresas, </w:t>
      </w:r>
      <w:r>
        <w:rPr>
          <w:rFonts w:ascii="Arial" w:hAnsi="Arial" w:cs="Arial"/>
        </w:rPr>
        <w:t>a</w:t>
      </w:r>
      <w:r w:rsidRPr="006A6878">
        <w:rPr>
          <w:rFonts w:ascii="Arial" w:hAnsi="Arial" w:cs="Arial"/>
        </w:rPr>
        <w:t xml:space="preserve"> licitante deverá informar também o endereç</w:t>
      </w:r>
      <w:r>
        <w:rPr>
          <w:rFonts w:ascii="Arial" w:hAnsi="Arial" w:cs="Arial"/>
        </w:rPr>
        <w:t xml:space="preserve">o </w:t>
      </w:r>
      <w:r w:rsidRPr="006A6878">
        <w:rPr>
          <w:rFonts w:ascii="Arial" w:hAnsi="Arial" w:cs="Arial"/>
        </w:rPr>
        <w:t>completo dos órgãos/empresas, com os quais tem contratos vigentes.</w:t>
      </w:r>
    </w:p>
    <w:p w:rsidR="00D776E2" w:rsidRPr="006A6878" w:rsidRDefault="00D776E2" w:rsidP="00D776E2">
      <w:pPr>
        <w:keepLines/>
        <w:autoSpaceDE w:val="0"/>
        <w:autoSpaceDN w:val="0"/>
        <w:spacing w:before="120"/>
        <w:rPr>
          <w:rFonts w:ascii="Arial" w:hAnsi="Arial" w:cs="Arial"/>
          <w:b/>
        </w:rPr>
      </w:pPr>
      <w:r w:rsidRPr="006A6878">
        <w:rPr>
          <w:rFonts w:ascii="Arial" w:hAnsi="Arial" w:cs="Arial"/>
          <w:b/>
        </w:rPr>
        <w:t>COMPROVAÇÃO DA SUBCONDIÇÃO</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Cálculo demonstrativo visando comprovar que o patrimônio líquido é igual ou superior a</w:t>
      </w:r>
      <w:r>
        <w:rPr>
          <w:rFonts w:ascii="Arial" w:hAnsi="Arial" w:cs="Arial"/>
        </w:rPr>
        <w:t xml:space="preserve"> </w:t>
      </w:r>
      <w:r w:rsidRPr="006A6878">
        <w:rPr>
          <w:rFonts w:ascii="Arial" w:hAnsi="Arial" w:cs="Arial"/>
        </w:rPr>
        <w:t>1/12 (um doze avos) do valor dos contratos firmados com a administração pública e com</w:t>
      </w:r>
      <w:r>
        <w:rPr>
          <w:rFonts w:ascii="Arial" w:hAnsi="Arial" w:cs="Arial"/>
        </w:rPr>
        <w:t xml:space="preserve"> </w:t>
      </w:r>
      <w:r w:rsidRPr="006A6878">
        <w:rPr>
          <w:rFonts w:ascii="Arial" w:hAnsi="Arial" w:cs="Arial"/>
        </w:rPr>
        <w:t>a iniciativa privada.</w:t>
      </w:r>
    </w:p>
    <w:p w:rsidR="00D776E2" w:rsidRPr="006A6878" w:rsidRDefault="00D776E2" w:rsidP="00D776E2">
      <w:pPr>
        <w:keepLines/>
        <w:autoSpaceDE w:val="0"/>
        <w:autoSpaceDN w:val="0"/>
        <w:spacing w:before="120"/>
        <w:jc w:val="center"/>
        <w:rPr>
          <w:rFonts w:ascii="Arial" w:hAnsi="Arial" w:cs="Arial"/>
          <w:u w:val="single"/>
        </w:rPr>
      </w:pPr>
      <w:r w:rsidRPr="006A6878">
        <w:rPr>
          <w:rFonts w:ascii="Arial" w:hAnsi="Arial" w:cs="Arial"/>
          <w:u w:val="single"/>
        </w:rPr>
        <w:t>Valor do Patrimônio Líquido x 12 &gt; 1</w:t>
      </w:r>
    </w:p>
    <w:p w:rsidR="00D776E2" w:rsidRPr="006A6878" w:rsidRDefault="00D776E2" w:rsidP="00D776E2">
      <w:pPr>
        <w:keepLines/>
        <w:autoSpaceDE w:val="0"/>
        <w:autoSpaceDN w:val="0"/>
        <w:spacing w:before="120"/>
        <w:jc w:val="center"/>
        <w:rPr>
          <w:rFonts w:ascii="Arial" w:hAnsi="Arial" w:cs="Arial"/>
        </w:rPr>
      </w:pPr>
      <w:r w:rsidRPr="006A6878">
        <w:rPr>
          <w:rFonts w:ascii="Arial" w:hAnsi="Arial" w:cs="Arial"/>
        </w:rPr>
        <w:t>Valor total dos contratos</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Obs.: Esse resultado deverá ser superior a 1.</w:t>
      </w:r>
    </w:p>
    <w:p w:rsidR="00D776E2" w:rsidRPr="006A6878" w:rsidRDefault="00D776E2" w:rsidP="00D776E2">
      <w:pPr>
        <w:keepLines/>
        <w:autoSpaceDE w:val="0"/>
        <w:autoSpaceDN w:val="0"/>
        <w:spacing w:before="120"/>
        <w:rPr>
          <w:rFonts w:ascii="Arial" w:hAnsi="Arial" w:cs="Arial"/>
          <w:b/>
        </w:rPr>
      </w:pPr>
      <w:r w:rsidRPr="006A6878">
        <w:rPr>
          <w:rFonts w:ascii="Arial" w:hAnsi="Arial" w:cs="Arial"/>
          <w:b/>
        </w:rPr>
        <w:t>COMPROVAÇÃO DA CONDIÇÃO 3.</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Cálculo demonstrativo da variação percentual do valor total constante na declaração de</w:t>
      </w:r>
      <w:r>
        <w:rPr>
          <w:rFonts w:ascii="Arial" w:hAnsi="Arial" w:cs="Arial"/>
        </w:rPr>
        <w:t xml:space="preserve"> </w:t>
      </w:r>
      <w:r w:rsidRPr="006A6878">
        <w:rPr>
          <w:rFonts w:ascii="Arial" w:hAnsi="Arial" w:cs="Arial"/>
        </w:rPr>
        <w:t>contratos firmados com a iniciativa privada e com a Administração Pública em relação à</w:t>
      </w:r>
      <w:r>
        <w:rPr>
          <w:rFonts w:ascii="Arial" w:hAnsi="Arial" w:cs="Arial"/>
        </w:rPr>
        <w:t xml:space="preserve"> </w:t>
      </w:r>
      <w:r w:rsidRPr="006A6878">
        <w:rPr>
          <w:rFonts w:ascii="Arial" w:hAnsi="Arial" w:cs="Arial"/>
        </w:rPr>
        <w:t>receita bruta.</w:t>
      </w:r>
    </w:p>
    <w:p w:rsidR="00D776E2" w:rsidRPr="006A6878" w:rsidRDefault="00D776E2" w:rsidP="00D776E2">
      <w:pPr>
        <w:keepLines/>
        <w:autoSpaceDE w:val="0"/>
        <w:autoSpaceDN w:val="0"/>
        <w:spacing w:before="120"/>
        <w:jc w:val="center"/>
        <w:rPr>
          <w:rFonts w:ascii="Arial" w:hAnsi="Arial" w:cs="Arial"/>
          <w:u w:val="single"/>
        </w:rPr>
      </w:pPr>
      <w:r w:rsidRPr="006A6878">
        <w:rPr>
          <w:rFonts w:ascii="Arial" w:hAnsi="Arial" w:cs="Arial"/>
          <w:u w:val="single"/>
        </w:rPr>
        <w:t>(Valor da receita bruta – Valor total dos contratos) x 100 =</w:t>
      </w:r>
    </w:p>
    <w:p w:rsidR="00D776E2" w:rsidRPr="006A6878" w:rsidRDefault="00D776E2" w:rsidP="00D776E2">
      <w:pPr>
        <w:keepLines/>
        <w:autoSpaceDE w:val="0"/>
        <w:autoSpaceDN w:val="0"/>
        <w:spacing w:before="120"/>
        <w:jc w:val="center"/>
        <w:rPr>
          <w:rFonts w:ascii="Arial" w:hAnsi="Arial" w:cs="Arial"/>
        </w:rPr>
      </w:pPr>
      <w:r w:rsidRPr="006A6878">
        <w:rPr>
          <w:rFonts w:ascii="Arial" w:hAnsi="Arial" w:cs="Arial"/>
        </w:rPr>
        <w:t>Valor da receita bruta</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 xml:space="preserve">Obs.: Caso o percentual encontrado seja maior que 10% (positivo ou negativo), </w:t>
      </w:r>
      <w:r>
        <w:rPr>
          <w:rFonts w:ascii="Arial" w:hAnsi="Arial" w:cs="Arial"/>
        </w:rPr>
        <w:t>a</w:t>
      </w:r>
      <w:r w:rsidRPr="006A6878">
        <w:rPr>
          <w:rFonts w:ascii="Arial" w:hAnsi="Arial" w:cs="Arial"/>
        </w:rPr>
        <w:t xml:space="preserve"> licitante</w:t>
      </w:r>
      <w:r>
        <w:rPr>
          <w:rFonts w:ascii="Arial" w:hAnsi="Arial" w:cs="Arial"/>
        </w:rPr>
        <w:t xml:space="preserve"> </w:t>
      </w:r>
      <w:r w:rsidRPr="006A6878">
        <w:rPr>
          <w:rFonts w:ascii="Arial" w:hAnsi="Arial" w:cs="Arial"/>
        </w:rPr>
        <w:t>deverá apresentar as devidas justificativas.</w:t>
      </w:r>
    </w:p>
    <w:p w:rsidR="00D776E2" w:rsidRPr="006A6878" w:rsidRDefault="00D776E2" w:rsidP="00D776E2">
      <w:pPr>
        <w:keepLines/>
        <w:autoSpaceDE w:val="0"/>
        <w:autoSpaceDN w:val="0"/>
        <w:spacing w:before="120"/>
        <w:rPr>
          <w:rFonts w:ascii="Arial" w:hAnsi="Arial" w:cs="Arial"/>
          <w:b/>
        </w:rPr>
      </w:pPr>
      <w:r w:rsidRPr="006A6878">
        <w:rPr>
          <w:rFonts w:ascii="Arial" w:hAnsi="Arial" w:cs="Arial"/>
          <w:b/>
        </w:rPr>
        <w:t>JUSTIFICATIVAS PARA A VARIAÇÃO PERCENTUAL SUPERIOR A 10%</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Observações:</w:t>
      </w:r>
    </w:p>
    <w:p w:rsidR="00D776E2" w:rsidRPr="006A6878" w:rsidRDefault="00D776E2" w:rsidP="00D776E2">
      <w:pPr>
        <w:keepLines/>
        <w:autoSpaceDE w:val="0"/>
        <w:autoSpaceDN w:val="0"/>
        <w:spacing w:before="120"/>
        <w:rPr>
          <w:rFonts w:ascii="Arial" w:hAnsi="Arial" w:cs="Arial"/>
        </w:rPr>
      </w:pPr>
      <w:r w:rsidRPr="006A6878">
        <w:rPr>
          <w:rFonts w:ascii="Arial" w:hAnsi="Arial" w:cs="Arial"/>
        </w:rPr>
        <w:t>1. Esta declaração deverá ser emitida em papel que identifique a empresa;</w:t>
      </w:r>
    </w:p>
    <w:p w:rsidR="00D776E2" w:rsidRPr="006A6878" w:rsidRDefault="00D776E2" w:rsidP="00D776E2">
      <w:pPr>
        <w:keepLines/>
        <w:spacing w:before="120"/>
        <w:rPr>
          <w:rFonts w:ascii="Arial" w:hAnsi="Arial" w:cs="Arial"/>
        </w:rPr>
      </w:pPr>
      <w:r w:rsidRPr="006A6878">
        <w:rPr>
          <w:rFonts w:ascii="Arial" w:hAnsi="Arial" w:cs="Arial"/>
        </w:rPr>
        <w:t>2. A licitante deverá informar todos os contratos vigentes.</w:t>
      </w:r>
    </w:p>
    <w:p w:rsidR="007222B6" w:rsidRDefault="007222B6" w:rsidP="00D776E2">
      <w:pPr>
        <w:pStyle w:val="Ttulocentralizado"/>
        <w:jc w:val="left"/>
      </w:pPr>
      <w:r w:rsidRPr="007222B6">
        <w:br/>
      </w:r>
    </w:p>
    <w:p w:rsidR="007222B6" w:rsidRDefault="007222B6">
      <w:pPr>
        <w:rPr>
          <w:rFonts w:ascii="Arial" w:eastAsia="Times New Roman" w:hAnsi="Arial" w:cs="Arial"/>
          <w:b/>
          <w:szCs w:val="20"/>
        </w:rPr>
      </w:pPr>
      <w:r>
        <w:br w:type="page"/>
      </w:r>
    </w:p>
    <w:p w:rsidR="00B06C7A" w:rsidRPr="00D776E2" w:rsidRDefault="007222B6" w:rsidP="00D776E2">
      <w:pPr>
        <w:keepNext/>
        <w:keepLines/>
        <w:spacing w:before="120"/>
        <w:jc w:val="center"/>
        <w:rPr>
          <w:rFonts w:ascii="Arial" w:hAnsi="Arial"/>
          <w:b/>
          <w:u w:val="single"/>
        </w:rPr>
      </w:pPr>
      <w:r w:rsidRPr="00D776E2">
        <w:rPr>
          <w:rFonts w:ascii="Arial" w:hAnsi="Arial"/>
          <w:b/>
          <w:u w:val="single"/>
        </w:rPr>
        <w:lastRenderedPageBreak/>
        <w:t xml:space="preserve">ANEXO V - </w:t>
      </w:r>
      <w:r w:rsidR="00B06C7A" w:rsidRPr="00D776E2">
        <w:rPr>
          <w:rFonts w:ascii="Arial" w:hAnsi="Arial"/>
          <w:b/>
          <w:u w:val="single"/>
        </w:rPr>
        <w:t>TERMO DE CONCILIAÇÃO JUDICIAL</w:t>
      </w:r>
    </w:p>
    <w:p w:rsidR="00B06C7A" w:rsidRPr="00B06C7A" w:rsidRDefault="00B06C7A" w:rsidP="00B06C7A">
      <w:pPr>
        <w:pStyle w:val="Ttulocentralizado"/>
      </w:pPr>
    </w:p>
    <w:tbl>
      <w:tblPr>
        <w:tblW w:w="7542" w:type="dxa"/>
        <w:tblInd w:w="1545" w:type="dxa"/>
        <w:tblBorders>
          <w:top w:val="single" w:sz="12" w:space="0" w:color="auto"/>
          <w:left w:val="single" w:sz="12" w:space="0" w:color="auto"/>
          <w:bottom w:val="single" w:sz="12" w:space="0" w:color="auto"/>
          <w:right w:val="single" w:sz="12" w:space="0" w:color="auto"/>
        </w:tblBorders>
        <w:tblLayout w:type="fixed"/>
        <w:tblCellMar>
          <w:left w:w="15" w:type="dxa"/>
          <w:right w:w="15" w:type="dxa"/>
        </w:tblCellMar>
        <w:tblLook w:val="0000"/>
      </w:tblPr>
      <w:tblGrid>
        <w:gridCol w:w="7542"/>
      </w:tblGrid>
      <w:tr w:rsidR="00B06C7A" w:rsidRPr="006863D4" w:rsidTr="00B06C7A">
        <w:tc>
          <w:tcPr>
            <w:tcW w:w="7542" w:type="dxa"/>
            <w:tcBorders>
              <w:bottom w:val="single" w:sz="12" w:space="0" w:color="auto"/>
            </w:tcBorders>
            <w:vAlign w:val="center"/>
          </w:tcPr>
          <w:p w:rsidR="00B06C7A" w:rsidRPr="006863D4" w:rsidRDefault="00B06C7A" w:rsidP="00CC6DC1">
            <w:pPr>
              <w:jc w:val="center"/>
              <w:rPr>
                <w:b/>
                <w:sz w:val="18"/>
                <w:szCs w:val="18"/>
              </w:rPr>
            </w:pPr>
            <w:r w:rsidRPr="006863D4">
              <w:rPr>
                <w:b/>
                <w:sz w:val="18"/>
                <w:szCs w:val="18"/>
              </w:rPr>
              <w:t xml:space="preserve">ACORDO ENTRE O MPU - MINISTÉRIO PÚBLICO DO TRABALHO E A </w:t>
            </w:r>
          </w:p>
          <w:p w:rsidR="00B06C7A" w:rsidRPr="006863D4" w:rsidRDefault="00B06C7A" w:rsidP="00CC6DC1">
            <w:pPr>
              <w:jc w:val="center"/>
              <w:rPr>
                <w:b/>
                <w:sz w:val="18"/>
                <w:szCs w:val="18"/>
              </w:rPr>
            </w:pPr>
            <w:r w:rsidRPr="006863D4">
              <w:rPr>
                <w:b/>
                <w:sz w:val="18"/>
                <w:szCs w:val="18"/>
              </w:rPr>
              <w:t>AGU - ADVOCACIA GERAL DA UNIÃO</w:t>
            </w:r>
          </w:p>
          <w:p w:rsidR="00B06C7A" w:rsidRPr="006863D4" w:rsidRDefault="00B06C7A" w:rsidP="00CC6DC1">
            <w:pPr>
              <w:jc w:val="both"/>
              <w:rPr>
                <w:b/>
                <w:sz w:val="18"/>
                <w:szCs w:val="18"/>
              </w:rPr>
            </w:pPr>
            <w:r w:rsidRPr="006863D4">
              <w:rPr>
                <w:b/>
                <w:sz w:val="18"/>
                <w:szCs w:val="18"/>
              </w:rPr>
              <w:t>Acordo entre MPT e AGU impede União de contratar trabalhadores por meio de cooperativas de mão-de-obra</w:t>
            </w:r>
          </w:p>
        </w:tc>
      </w:tr>
      <w:tr w:rsidR="00B06C7A" w:rsidRPr="006863D4" w:rsidTr="00B06C7A">
        <w:trPr>
          <w:trHeight w:val="388"/>
        </w:trPr>
        <w:tc>
          <w:tcPr>
            <w:tcW w:w="7542" w:type="dxa"/>
            <w:tcBorders>
              <w:top w:val="single" w:sz="12" w:space="0" w:color="auto"/>
              <w:bottom w:val="single" w:sz="12" w:space="0" w:color="auto"/>
            </w:tcBorders>
            <w:vAlign w:val="center"/>
          </w:tcPr>
          <w:p w:rsidR="00B06C7A" w:rsidRPr="006863D4" w:rsidRDefault="00B06C7A" w:rsidP="00CC6DC1">
            <w:pPr>
              <w:jc w:val="center"/>
              <w:rPr>
                <w:b/>
                <w:sz w:val="18"/>
                <w:szCs w:val="18"/>
              </w:rPr>
            </w:pPr>
            <w:r w:rsidRPr="006863D4">
              <w:rPr>
                <w:b/>
                <w:sz w:val="18"/>
                <w:szCs w:val="18"/>
              </w:rPr>
              <w:t>Termo de Conciliação Judicial</w:t>
            </w:r>
          </w:p>
        </w:tc>
      </w:tr>
      <w:tr w:rsidR="00B06C7A" w:rsidRPr="006863D4" w:rsidTr="00B06C7A">
        <w:tc>
          <w:tcPr>
            <w:tcW w:w="7542" w:type="dxa"/>
            <w:tcBorders>
              <w:top w:val="single" w:sz="12" w:space="0" w:color="auto"/>
            </w:tcBorders>
            <w:vAlign w:val="center"/>
          </w:tcPr>
          <w:p w:rsidR="00B06C7A" w:rsidRPr="006863D4" w:rsidRDefault="00B06C7A" w:rsidP="00D776E2">
            <w:pPr>
              <w:ind w:left="126"/>
              <w:jc w:val="both"/>
              <w:rPr>
                <w:sz w:val="18"/>
                <w:szCs w:val="18"/>
              </w:rPr>
            </w:pPr>
            <w:r w:rsidRPr="006863D4">
              <w:rPr>
                <w:sz w:val="18"/>
                <w:szCs w:val="18"/>
              </w:rPr>
              <w:t>O MINISTÉRIO PÚBLICO DO TRABALHO, neste ato representado pelo Procurador-Geral do Trabalho, Dr. Guilherme Mastrichi Basso, pela Vice-Procuradora-Geral do Trabalho, Dra. Guiomar Rechia Gomes, pelo Procurador-Chefe da PRT da 10ª Região, Dr. Brasilino Santos Ramos e pelo Procurador do Trabalho Dr. Fábio Leal Cardoso, e a UNIÃO, neste ato representada pelo Procurador-Geral da União, Dr. Moacir Antonio da Silva Machado, pela Sub Procuradora Regional da União - 1ª Região, Dra. Helia Maria de Oliveira Bettero e pelo Advogado da União, Dr. Mário Luiz Guerreiro;</w:t>
            </w:r>
          </w:p>
          <w:p w:rsidR="00B06C7A" w:rsidRPr="006863D4" w:rsidRDefault="00B06C7A" w:rsidP="00D776E2">
            <w:pPr>
              <w:ind w:left="126"/>
              <w:jc w:val="both"/>
              <w:rPr>
                <w:sz w:val="18"/>
                <w:szCs w:val="18"/>
              </w:rPr>
            </w:pPr>
            <w:r w:rsidRPr="006863D4">
              <w:rPr>
                <w:sz w:val="18"/>
                <w:szCs w:val="18"/>
              </w:rPr>
              <w:t>CONSIDERANDO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B06C7A" w:rsidRPr="006863D4" w:rsidRDefault="00B06C7A" w:rsidP="00D776E2">
            <w:pPr>
              <w:ind w:left="126"/>
              <w:jc w:val="both"/>
              <w:rPr>
                <w:sz w:val="18"/>
                <w:szCs w:val="18"/>
              </w:rPr>
            </w:pPr>
            <w:r w:rsidRPr="006863D4">
              <w:rPr>
                <w:sz w:val="18"/>
                <w:szCs w:val="18"/>
              </w:rPr>
              <w:t>CONSIDERANDO que a legislação consolidada em seu art. 9º, comina de nulidade absoluta todos os atos praticados com o intuito de desvirtuar, impedir ou fraudar a aplicação da lei trabalhista;</w:t>
            </w:r>
          </w:p>
          <w:p w:rsidR="00B06C7A" w:rsidRPr="006863D4" w:rsidRDefault="00B06C7A" w:rsidP="00D776E2">
            <w:pPr>
              <w:ind w:left="126"/>
              <w:jc w:val="both"/>
              <w:rPr>
                <w:sz w:val="18"/>
                <w:szCs w:val="18"/>
              </w:rPr>
            </w:pPr>
            <w:r w:rsidRPr="006863D4">
              <w:rPr>
                <w:sz w:val="18"/>
                <w:szCs w:val="18"/>
              </w:rPr>
              <w:t>CONSIDERANDO que as sociedades cooperativas, segundo a Lei n. 5.764, de 16.12.1971, art. 4º, "(...) são sociedades de pessoas, com forma e natureza jurídica próprias, de natureza civil, não sujeitas à falência, constituídas para prestar serviços aos associados".</w:t>
            </w:r>
          </w:p>
          <w:p w:rsidR="00B06C7A" w:rsidRPr="006863D4" w:rsidRDefault="00B06C7A" w:rsidP="00D776E2">
            <w:pPr>
              <w:ind w:left="126"/>
              <w:jc w:val="both"/>
              <w:rPr>
                <w:sz w:val="18"/>
                <w:szCs w:val="18"/>
              </w:rPr>
            </w:pPr>
            <w:r w:rsidRPr="006863D4">
              <w:rPr>
                <w:sz w:val="18"/>
                <w:szCs w:val="18"/>
              </w:rPr>
              <w:t>CONSIDERANDO que as cooperativas podem prestar serviços à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B06C7A" w:rsidRPr="006863D4" w:rsidRDefault="00B06C7A" w:rsidP="00D776E2">
            <w:pPr>
              <w:ind w:left="126"/>
              <w:jc w:val="both"/>
              <w:rPr>
                <w:sz w:val="18"/>
                <w:szCs w:val="18"/>
              </w:rPr>
            </w:pPr>
            <w:r w:rsidRPr="006863D4">
              <w:rPr>
                <w:sz w:val="18"/>
                <w:szCs w:val="18"/>
              </w:rPr>
              <w:t>CONSIDERANDO que a administração pública está inexoravelmente jungida ao princípio da legalidade, e que a prática do merchandage é vedada pelo art. 3º, da CLT e repelida pela jurisprudência sumulada do C. TST (En. 331);</w:t>
            </w:r>
          </w:p>
          <w:p w:rsidR="00B06C7A" w:rsidRPr="006863D4" w:rsidRDefault="00B06C7A" w:rsidP="00D776E2">
            <w:pPr>
              <w:ind w:left="126"/>
              <w:jc w:val="both"/>
              <w:rPr>
                <w:sz w:val="18"/>
                <w:szCs w:val="18"/>
              </w:rPr>
            </w:pPr>
            <w:r w:rsidRPr="006863D4">
              <w:rPr>
                <w:sz w:val="18"/>
                <w:szCs w:val="18"/>
              </w:rPr>
              <w:t xml:space="preserve">CONSIDERANDO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rsidR="00B06C7A" w:rsidRPr="006863D4" w:rsidRDefault="00B06C7A" w:rsidP="00D776E2">
            <w:pPr>
              <w:ind w:left="126"/>
              <w:jc w:val="both"/>
              <w:rPr>
                <w:sz w:val="18"/>
                <w:szCs w:val="18"/>
              </w:rPr>
            </w:pPr>
            <w:r w:rsidRPr="006863D4">
              <w:rPr>
                <w:sz w:val="18"/>
                <w:szCs w:val="18"/>
              </w:rPr>
              <w:t>CONSIDERANDO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B06C7A" w:rsidRPr="006863D4" w:rsidRDefault="00B06C7A" w:rsidP="00D776E2">
            <w:pPr>
              <w:ind w:left="126"/>
              <w:jc w:val="both"/>
              <w:rPr>
                <w:sz w:val="18"/>
                <w:szCs w:val="18"/>
              </w:rPr>
            </w:pPr>
            <w:r w:rsidRPr="006863D4">
              <w:rPr>
                <w:sz w:val="18"/>
                <w:szCs w:val="18"/>
              </w:rPr>
              <w:t>CONSIDERANDO o teor da Recomendação Para a Promoção das Cooperativas aprovada na 90ª sessão, da OIT – Organização Internacional do Trabalho, em junho de 2002, dispondo que os Estados devem implementar políticas nos sentido de:</w:t>
            </w:r>
          </w:p>
          <w:p w:rsidR="00B06C7A" w:rsidRPr="006863D4" w:rsidRDefault="00B06C7A" w:rsidP="00D776E2">
            <w:pPr>
              <w:ind w:left="126"/>
              <w:jc w:val="both"/>
              <w:rPr>
                <w:sz w:val="18"/>
                <w:szCs w:val="18"/>
              </w:rPr>
            </w:pPr>
            <w:r w:rsidRPr="006863D4">
              <w:rPr>
                <w:sz w:val="18"/>
                <w:szCs w:val="18"/>
              </w:rPr>
              <w:t>"8.1.b Garantir que as cooperativas não sejam criadas para, ou direcionadas a, o não cumprimento da lei do trabalho ou usadas para estabelecer relações de emprego disfarçados, e combater pseudocooperativas que violam os direitos dos trabalhadores velando para que a lei trabalhista seja aplicada em todas as empresas”.</w:t>
            </w:r>
          </w:p>
          <w:p w:rsidR="00B06C7A" w:rsidRPr="006863D4" w:rsidRDefault="00B06C7A" w:rsidP="00D776E2">
            <w:pPr>
              <w:ind w:left="126"/>
              <w:jc w:val="both"/>
              <w:rPr>
                <w:sz w:val="18"/>
                <w:szCs w:val="18"/>
              </w:rPr>
            </w:pPr>
            <w:r w:rsidRPr="006863D4">
              <w:rPr>
                <w:sz w:val="18"/>
                <w:szCs w:val="18"/>
              </w:rPr>
              <w:t>RESOLVEM</w:t>
            </w:r>
          </w:p>
          <w:p w:rsidR="00B06C7A" w:rsidRPr="006863D4" w:rsidRDefault="00B06C7A" w:rsidP="00D776E2">
            <w:pPr>
              <w:ind w:left="126"/>
              <w:jc w:val="both"/>
              <w:rPr>
                <w:sz w:val="18"/>
                <w:szCs w:val="18"/>
              </w:rPr>
            </w:pPr>
            <w:r w:rsidRPr="006863D4">
              <w:rPr>
                <w:sz w:val="18"/>
                <w:szCs w:val="18"/>
              </w:rPr>
              <w:t>Celebrar CONCILIAÇÃO nos autos do Processo 01082-2002-020-10-00-0, em tramitação perante a MM. Vigésima Vara do Trabalho de Brasília-DF, mediante os seguintes termos:</w:t>
            </w:r>
          </w:p>
          <w:p w:rsidR="00B06C7A" w:rsidRPr="006863D4" w:rsidRDefault="00B06C7A" w:rsidP="00D776E2">
            <w:pPr>
              <w:ind w:left="126"/>
              <w:jc w:val="both"/>
              <w:rPr>
                <w:sz w:val="18"/>
                <w:szCs w:val="18"/>
              </w:rPr>
            </w:pPr>
            <w:r w:rsidRPr="006863D4">
              <w:rPr>
                <w:sz w:val="18"/>
                <w:szCs w:val="18"/>
              </w:rPr>
              <w:t>Cláusula Primeira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B06C7A" w:rsidRPr="006863D4" w:rsidRDefault="00B06C7A" w:rsidP="00D776E2">
            <w:pPr>
              <w:ind w:left="126"/>
              <w:rPr>
                <w:sz w:val="18"/>
                <w:szCs w:val="18"/>
              </w:rPr>
            </w:pPr>
            <w:r w:rsidRPr="006863D4">
              <w:rPr>
                <w:sz w:val="18"/>
                <w:szCs w:val="18"/>
              </w:rPr>
              <w:t xml:space="preserve">a) – Serviços de limpeza; </w:t>
            </w:r>
            <w:r w:rsidRPr="006863D4">
              <w:rPr>
                <w:sz w:val="18"/>
                <w:szCs w:val="18"/>
              </w:rPr>
              <w:br/>
              <w:t xml:space="preserve">b) – Serviços de conservação; </w:t>
            </w:r>
            <w:r w:rsidRPr="006863D4">
              <w:rPr>
                <w:sz w:val="18"/>
                <w:szCs w:val="18"/>
              </w:rPr>
              <w:br/>
            </w:r>
            <w:r w:rsidRPr="006863D4">
              <w:rPr>
                <w:sz w:val="18"/>
                <w:szCs w:val="18"/>
              </w:rPr>
              <w:lastRenderedPageBreak/>
              <w:t xml:space="preserve">c) – Serviços de segurança, de vigilância e de portaria; </w:t>
            </w:r>
            <w:r w:rsidRPr="006863D4">
              <w:rPr>
                <w:sz w:val="18"/>
                <w:szCs w:val="18"/>
              </w:rPr>
              <w:br/>
              <w:t xml:space="preserve">d) – Serviços de recepção; </w:t>
            </w:r>
            <w:r w:rsidRPr="006863D4">
              <w:rPr>
                <w:sz w:val="18"/>
                <w:szCs w:val="18"/>
              </w:rPr>
              <w:br/>
              <w:t xml:space="preserve">e) – Serviços de copeiragem; </w:t>
            </w:r>
            <w:r w:rsidRPr="006863D4">
              <w:rPr>
                <w:sz w:val="18"/>
                <w:szCs w:val="18"/>
              </w:rPr>
              <w:br/>
              <w:t xml:space="preserve">f) – Serviços de reprografia; </w:t>
            </w:r>
            <w:r w:rsidRPr="006863D4">
              <w:rPr>
                <w:sz w:val="18"/>
                <w:szCs w:val="18"/>
              </w:rPr>
              <w:br/>
              <w:t xml:space="preserve">g) – Serviços de telefonia; </w:t>
            </w:r>
            <w:r w:rsidRPr="006863D4">
              <w:rPr>
                <w:sz w:val="18"/>
                <w:szCs w:val="18"/>
              </w:rPr>
              <w:br/>
              <w:t xml:space="preserve">h) – Serviços de manutenção de prédios, de equipamentos, de veículos e de instalações; </w:t>
            </w:r>
            <w:r w:rsidRPr="006863D4">
              <w:rPr>
                <w:sz w:val="18"/>
                <w:szCs w:val="18"/>
              </w:rPr>
              <w:br/>
              <w:t xml:space="preserve">i) – Serviços de secretariado e secretariado executivo; </w:t>
            </w:r>
            <w:r w:rsidRPr="006863D4">
              <w:rPr>
                <w:sz w:val="18"/>
                <w:szCs w:val="18"/>
              </w:rPr>
              <w:br/>
              <w:t xml:space="preserve">j) – Serviços de auxiliar de escritório; </w:t>
            </w:r>
            <w:r w:rsidRPr="006863D4">
              <w:rPr>
                <w:sz w:val="18"/>
                <w:szCs w:val="18"/>
              </w:rPr>
              <w:br/>
              <w:t xml:space="preserve">k) – Serviços de auxiliar administrativo; </w:t>
            </w:r>
            <w:r w:rsidRPr="006863D4">
              <w:rPr>
                <w:sz w:val="18"/>
                <w:szCs w:val="18"/>
              </w:rPr>
              <w:br/>
              <w:t xml:space="preserve">l) – Serviços de Office boy (contínuo); </w:t>
            </w:r>
            <w:r w:rsidRPr="006863D4">
              <w:rPr>
                <w:sz w:val="18"/>
                <w:szCs w:val="18"/>
              </w:rPr>
              <w:br/>
              <w:t xml:space="preserve">m) – Serviços de digitação; </w:t>
            </w:r>
            <w:r w:rsidRPr="006863D4">
              <w:rPr>
                <w:sz w:val="18"/>
                <w:szCs w:val="18"/>
              </w:rPr>
              <w:br/>
              <w:t xml:space="preserve">n) – Serviços de assessoria de imprensa e de relações públicas; </w:t>
            </w:r>
            <w:r w:rsidRPr="006863D4">
              <w:rPr>
                <w:sz w:val="18"/>
                <w:szCs w:val="18"/>
              </w:rPr>
              <w:br/>
              <w:t xml:space="preserve">o) – Serviços de motorista, no caso de os veículos serem fornecidos pelo próprio órgão licitante; </w:t>
            </w:r>
            <w:r w:rsidRPr="006863D4">
              <w:rPr>
                <w:sz w:val="18"/>
                <w:szCs w:val="18"/>
              </w:rPr>
              <w:br/>
              <w:t xml:space="preserve">p) – Serviços de ascensorista; </w:t>
            </w:r>
            <w:r w:rsidRPr="006863D4">
              <w:rPr>
                <w:sz w:val="18"/>
                <w:szCs w:val="18"/>
              </w:rPr>
              <w:br/>
              <w:t>q) – Serviços de enfermagem; e</w:t>
            </w:r>
            <w:r w:rsidRPr="006863D4">
              <w:rPr>
                <w:sz w:val="18"/>
                <w:szCs w:val="18"/>
              </w:rPr>
              <w:br/>
              <w:t>r) – Serviços de agentes comunitários de saúde.</w:t>
            </w:r>
          </w:p>
          <w:p w:rsidR="00B06C7A" w:rsidRPr="006863D4" w:rsidRDefault="00B06C7A" w:rsidP="00D776E2">
            <w:pPr>
              <w:ind w:left="126"/>
              <w:jc w:val="both"/>
              <w:rPr>
                <w:sz w:val="18"/>
                <w:szCs w:val="18"/>
              </w:rPr>
            </w:pPr>
            <w:r w:rsidRPr="006863D4">
              <w:rPr>
                <w:sz w:val="18"/>
                <w:szCs w:val="18"/>
              </w:rPr>
              <w:t>Parágrafo Primeiro – O disposto nesta Cláusula não autoriza outras formas de terceirização sem previsão legal.</w:t>
            </w:r>
          </w:p>
          <w:p w:rsidR="00B06C7A" w:rsidRPr="006863D4" w:rsidRDefault="00B06C7A" w:rsidP="00D776E2">
            <w:pPr>
              <w:ind w:left="126"/>
              <w:jc w:val="both"/>
              <w:rPr>
                <w:sz w:val="18"/>
                <w:szCs w:val="18"/>
              </w:rPr>
            </w:pPr>
            <w:r w:rsidRPr="006863D4">
              <w:rPr>
                <w:sz w:val="18"/>
                <w:szCs w:val="18"/>
              </w:rPr>
              <w:t>Parágrafo Segundo – As partes podem, a qualquer momento, mediante comunicação e acordos prévios, ampliar o rol de serviços elencados no caput.</w:t>
            </w:r>
          </w:p>
          <w:p w:rsidR="00B06C7A" w:rsidRPr="006863D4" w:rsidRDefault="00B06C7A" w:rsidP="00D776E2">
            <w:pPr>
              <w:ind w:left="126"/>
              <w:jc w:val="both"/>
              <w:rPr>
                <w:sz w:val="18"/>
                <w:szCs w:val="18"/>
              </w:rPr>
            </w:pPr>
            <w:r w:rsidRPr="006863D4">
              <w:rPr>
                <w:sz w:val="18"/>
                <w:szCs w:val="18"/>
              </w:rPr>
              <w:t xml:space="preserve">Cláusula Segunda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 </w:t>
            </w:r>
          </w:p>
          <w:p w:rsidR="00B06C7A" w:rsidRPr="006863D4" w:rsidRDefault="00B06C7A" w:rsidP="00D776E2">
            <w:pPr>
              <w:ind w:left="126"/>
              <w:jc w:val="both"/>
              <w:rPr>
                <w:sz w:val="18"/>
                <w:szCs w:val="18"/>
              </w:rPr>
            </w:pPr>
            <w:r w:rsidRPr="006863D4">
              <w:rPr>
                <w:sz w:val="18"/>
                <w:szCs w:val="18"/>
              </w:rPr>
              <w:t>Cláusula Terceira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B06C7A" w:rsidRPr="006863D4" w:rsidRDefault="00B06C7A" w:rsidP="00D776E2">
            <w:pPr>
              <w:ind w:left="126"/>
              <w:jc w:val="both"/>
              <w:rPr>
                <w:sz w:val="18"/>
                <w:szCs w:val="18"/>
              </w:rPr>
            </w:pPr>
            <w:r w:rsidRPr="006863D4">
              <w:rPr>
                <w:sz w:val="18"/>
                <w:szCs w:val="18"/>
              </w:rPr>
              <w:t>Parágrafo Primeiro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B06C7A" w:rsidRPr="006863D4" w:rsidRDefault="00B06C7A" w:rsidP="00D776E2">
            <w:pPr>
              <w:ind w:left="126"/>
              <w:jc w:val="both"/>
              <w:rPr>
                <w:sz w:val="18"/>
                <w:szCs w:val="18"/>
              </w:rPr>
            </w:pPr>
            <w:r w:rsidRPr="006863D4">
              <w:rPr>
                <w:sz w:val="18"/>
                <w:szCs w:val="18"/>
              </w:rPr>
              <w:t>Parágrafo Segundo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B06C7A" w:rsidRPr="006863D4" w:rsidRDefault="00B06C7A" w:rsidP="00D776E2">
            <w:pPr>
              <w:ind w:left="126"/>
              <w:jc w:val="both"/>
              <w:rPr>
                <w:sz w:val="18"/>
                <w:szCs w:val="18"/>
              </w:rPr>
            </w:pPr>
            <w:r w:rsidRPr="006863D4">
              <w:rPr>
                <w:sz w:val="18"/>
                <w:szCs w:val="18"/>
              </w:rPr>
              <w:t>Parágrafo Terceiro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B06C7A" w:rsidRPr="006863D4" w:rsidRDefault="00B06C7A" w:rsidP="00D776E2">
            <w:pPr>
              <w:ind w:left="126"/>
              <w:jc w:val="both"/>
              <w:rPr>
                <w:sz w:val="18"/>
                <w:szCs w:val="18"/>
              </w:rPr>
            </w:pPr>
            <w:r w:rsidRPr="006863D4">
              <w:rPr>
                <w:sz w:val="18"/>
                <w:szCs w:val="18"/>
              </w:rPr>
              <w:t>DAS SANÇÕES PELO DESCUMPRIMENTO</w:t>
            </w:r>
          </w:p>
          <w:p w:rsidR="00B06C7A" w:rsidRPr="006863D4" w:rsidRDefault="00B06C7A" w:rsidP="00D776E2">
            <w:pPr>
              <w:ind w:left="126"/>
              <w:jc w:val="both"/>
              <w:rPr>
                <w:sz w:val="18"/>
                <w:szCs w:val="18"/>
              </w:rPr>
            </w:pPr>
            <w:r w:rsidRPr="006863D4">
              <w:rPr>
                <w:sz w:val="18"/>
                <w:szCs w:val="18"/>
              </w:rPr>
              <w:t>Cláusula Quarta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B06C7A" w:rsidRPr="006863D4" w:rsidRDefault="00B06C7A" w:rsidP="00D776E2">
            <w:pPr>
              <w:ind w:left="126"/>
              <w:jc w:val="both"/>
              <w:rPr>
                <w:sz w:val="18"/>
                <w:szCs w:val="18"/>
              </w:rPr>
            </w:pPr>
            <w:r w:rsidRPr="006863D4">
              <w:rPr>
                <w:sz w:val="18"/>
                <w:szCs w:val="18"/>
              </w:rPr>
              <w:t xml:space="preserve">Parágrafo Primeiro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rsidR="00B06C7A" w:rsidRPr="006863D4" w:rsidRDefault="00B06C7A" w:rsidP="00D776E2">
            <w:pPr>
              <w:ind w:left="126"/>
              <w:jc w:val="both"/>
              <w:rPr>
                <w:sz w:val="18"/>
                <w:szCs w:val="18"/>
              </w:rPr>
            </w:pPr>
            <w:r w:rsidRPr="006863D4">
              <w:rPr>
                <w:sz w:val="18"/>
                <w:szCs w:val="18"/>
              </w:rPr>
              <w:t>Parágrafo Segundo – Em caso de notícia de descumprimento dos termos firmados neste ajuste, a UNIÃO, depois de intimada, terá prazo de 20 (vinte) dias para apresentar sua justificativa perante o Ministério Público do Trabalho.</w:t>
            </w:r>
          </w:p>
          <w:p w:rsidR="00B06C7A" w:rsidRPr="006863D4" w:rsidRDefault="00B06C7A" w:rsidP="00D776E2">
            <w:pPr>
              <w:ind w:left="126"/>
              <w:jc w:val="both"/>
              <w:rPr>
                <w:sz w:val="18"/>
                <w:szCs w:val="18"/>
              </w:rPr>
            </w:pPr>
            <w:r w:rsidRPr="006863D4">
              <w:rPr>
                <w:sz w:val="18"/>
                <w:szCs w:val="18"/>
              </w:rPr>
              <w:t>DA EXTENSÃO DO AJUSTE À ADMINISTRAÇÃO PÚBLICA INDIRETA</w:t>
            </w:r>
          </w:p>
          <w:p w:rsidR="00B06C7A" w:rsidRPr="006863D4" w:rsidRDefault="00B06C7A" w:rsidP="00D776E2">
            <w:pPr>
              <w:ind w:left="126"/>
              <w:jc w:val="both"/>
              <w:rPr>
                <w:sz w:val="18"/>
                <w:szCs w:val="18"/>
              </w:rPr>
            </w:pPr>
            <w:r w:rsidRPr="006863D4">
              <w:rPr>
                <w:sz w:val="18"/>
                <w:szCs w:val="18"/>
              </w:rPr>
              <w:t>Cláusula Quinta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B06C7A" w:rsidRPr="006863D4" w:rsidRDefault="00B06C7A" w:rsidP="00D776E2">
            <w:pPr>
              <w:ind w:left="126"/>
              <w:jc w:val="both"/>
              <w:rPr>
                <w:sz w:val="18"/>
                <w:szCs w:val="18"/>
              </w:rPr>
            </w:pPr>
            <w:r w:rsidRPr="006863D4">
              <w:rPr>
                <w:sz w:val="18"/>
                <w:szCs w:val="18"/>
              </w:rPr>
              <w:lastRenderedPageBreak/>
              <w:t>DA HOMOLOGAÇÃO JUDICIAL DO AJUSTE</w:t>
            </w:r>
          </w:p>
          <w:p w:rsidR="00B06C7A" w:rsidRPr="006863D4" w:rsidRDefault="00B06C7A" w:rsidP="00D776E2">
            <w:pPr>
              <w:ind w:left="126"/>
              <w:jc w:val="both"/>
              <w:rPr>
                <w:sz w:val="18"/>
                <w:szCs w:val="18"/>
              </w:rPr>
            </w:pPr>
            <w:r w:rsidRPr="006863D4">
              <w:rPr>
                <w:sz w:val="18"/>
                <w:szCs w:val="18"/>
              </w:rPr>
              <w:t>Cláusula Sexta – - As partes submetem os termos da presente conciliação à homologação do Juíz da MM. Vigésima Vara do Trabalho, para que o ajuste gere os seus efeitos jurídicos.</w:t>
            </w:r>
          </w:p>
          <w:p w:rsidR="00B06C7A" w:rsidRPr="006863D4" w:rsidRDefault="00B06C7A" w:rsidP="00D776E2">
            <w:pPr>
              <w:ind w:left="126"/>
              <w:jc w:val="both"/>
              <w:rPr>
                <w:sz w:val="18"/>
                <w:szCs w:val="18"/>
              </w:rPr>
            </w:pPr>
            <w:r w:rsidRPr="006863D4">
              <w:rPr>
                <w:sz w:val="18"/>
                <w:szCs w:val="18"/>
              </w:rPr>
              <w:t>Cláusula Sétima - Os termos da presente avença gerarão seus efeitos jurídicos a partir da data de sua homologação judicial.</w:t>
            </w:r>
          </w:p>
          <w:p w:rsidR="00B06C7A" w:rsidRPr="006863D4" w:rsidRDefault="00B06C7A" w:rsidP="00D776E2">
            <w:pPr>
              <w:ind w:left="126"/>
              <w:jc w:val="both"/>
              <w:rPr>
                <w:sz w:val="18"/>
                <w:szCs w:val="18"/>
              </w:rPr>
            </w:pPr>
            <w:r w:rsidRPr="006863D4">
              <w:rPr>
                <w:sz w:val="18"/>
                <w:szCs w:val="18"/>
              </w:rPr>
              <w:t>Parágrafo único – Os contratos em vigor entre a UNIÃO e as Cooperativas, que contrariem o presente acordo, não serão renovados ou prorrogados.</w:t>
            </w:r>
          </w:p>
          <w:p w:rsidR="00B06C7A" w:rsidRPr="006863D4" w:rsidRDefault="00B06C7A" w:rsidP="00D776E2">
            <w:pPr>
              <w:ind w:left="126"/>
              <w:jc w:val="both"/>
              <w:rPr>
                <w:sz w:val="18"/>
                <w:szCs w:val="18"/>
              </w:rPr>
            </w:pPr>
            <w:r w:rsidRPr="006863D4">
              <w:rPr>
                <w:sz w:val="18"/>
                <w:szCs w:val="18"/>
              </w:rPr>
              <w:t>Cláusula Oitava -A presente conciliação extingue o processo com exame do mérito apenas em relação à UNIÃO, prosseguindo o feito quanto aos demais réus.</w:t>
            </w:r>
          </w:p>
          <w:p w:rsidR="00B06C7A" w:rsidRPr="006863D4" w:rsidRDefault="00B06C7A" w:rsidP="00D776E2">
            <w:pPr>
              <w:ind w:left="126"/>
              <w:jc w:val="both"/>
              <w:rPr>
                <w:sz w:val="18"/>
                <w:szCs w:val="18"/>
              </w:rPr>
            </w:pPr>
            <w:r w:rsidRPr="006863D4">
              <w:rPr>
                <w:sz w:val="18"/>
                <w:szCs w:val="18"/>
              </w:rPr>
              <w:t>Dito isto, por estarem às partes ajustadas e compromissadas, firmam a presente conciliação em cinco vias, a qual terão eficácia de título judicial, nos termos dos artigos 831, parágrafo único, e 876, caput, da CLT.</w:t>
            </w:r>
          </w:p>
          <w:p w:rsidR="00B06C7A" w:rsidRPr="006863D4" w:rsidRDefault="00B06C7A" w:rsidP="00D776E2">
            <w:pPr>
              <w:ind w:left="126"/>
              <w:rPr>
                <w:sz w:val="18"/>
                <w:szCs w:val="18"/>
              </w:rPr>
            </w:pPr>
            <w:r w:rsidRPr="006863D4">
              <w:rPr>
                <w:sz w:val="18"/>
                <w:szCs w:val="18"/>
              </w:rPr>
              <w:t xml:space="preserve">Brasília, 05 de junho de 2003. </w:t>
            </w:r>
          </w:p>
          <w:p w:rsidR="00B06C7A" w:rsidRPr="006863D4" w:rsidRDefault="00B06C7A" w:rsidP="00D776E2">
            <w:pPr>
              <w:ind w:left="126"/>
              <w:rPr>
                <w:sz w:val="18"/>
                <w:szCs w:val="18"/>
              </w:rPr>
            </w:pPr>
          </w:p>
          <w:p w:rsidR="00B06C7A" w:rsidRPr="006863D4" w:rsidRDefault="00B06C7A" w:rsidP="00D776E2">
            <w:pPr>
              <w:ind w:left="126"/>
              <w:jc w:val="both"/>
              <w:rPr>
                <w:sz w:val="18"/>
                <w:szCs w:val="18"/>
              </w:rPr>
            </w:pPr>
          </w:p>
          <w:p w:rsidR="00B06C7A" w:rsidRPr="006863D4" w:rsidRDefault="00B06C7A" w:rsidP="00D776E2">
            <w:pPr>
              <w:ind w:left="126"/>
              <w:rPr>
                <w:sz w:val="18"/>
                <w:szCs w:val="18"/>
              </w:rPr>
            </w:pPr>
            <w:r w:rsidRPr="006863D4">
              <w:rPr>
                <w:sz w:val="18"/>
                <w:szCs w:val="18"/>
              </w:rPr>
              <w:t>GUILHERME MASTRICHI BASSO GUIOMAR RECHIA GOMES</w:t>
            </w:r>
            <w:r w:rsidRPr="006863D4">
              <w:rPr>
                <w:sz w:val="18"/>
                <w:szCs w:val="18"/>
              </w:rPr>
              <w:br/>
              <w:t>Procurador-Geral do Trabalho Vice-Procuradora-Geral do Trabalho</w:t>
            </w:r>
          </w:p>
          <w:p w:rsidR="00B06C7A" w:rsidRPr="006863D4" w:rsidRDefault="00B06C7A" w:rsidP="00D776E2">
            <w:pPr>
              <w:ind w:left="126"/>
              <w:rPr>
                <w:sz w:val="18"/>
                <w:szCs w:val="18"/>
              </w:rPr>
            </w:pPr>
          </w:p>
          <w:p w:rsidR="00B06C7A" w:rsidRPr="006863D4" w:rsidRDefault="00B06C7A" w:rsidP="00D776E2">
            <w:pPr>
              <w:ind w:left="126"/>
              <w:rPr>
                <w:sz w:val="18"/>
                <w:szCs w:val="18"/>
              </w:rPr>
            </w:pPr>
            <w:r w:rsidRPr="006863D4">
              <w:rPr>
                <w:sz w:val="18"/>
                <w:szCs w:val="18"/>
              </w:rPr>
              <w:t>BRASILINO SANTOS RAMOS FÁBIO LEAL CARDOSO</w:t>
            </w:r>
            <w:r w:rsidRPr="006863D4">
              <w:rPr>
                <w:sz w:val="18"/>
                <w:szCs w:val="18"/>
              </w:rPr>
              <w:br/>
              <w:t>Procurador-Chefe/PRT 10ª Região Procurador do Trabalho</w:t>
            </w:r>
          </w:p>
          <w:p w:rsidR="00B06C7A" w:rsidRPr="006863D4" w:rsidRDefault="00B06C7A" w:rsidP="00D776E2">
            <w:pPr>
              <w:ind w:left="126"/>
              <w:rPr>
                <w:sz w:val="18"/>
                <w:szCs w:val="18"/>
              </w:rPr>
            </w:pPr>
          </w:p>
          <w:p w:rsidR="00B06C7A" w:rsidRPr="006863D4" w:rsidRDefault="00B06C7A" w:rsidP="00D776E2">
            <w:pPr>
              <w:ind w:left="126"/>
              <w:rPr>
                <w:sz w:val="18"/>
                <w:szCs w:val="18"/>
              </w:rPr>
            </w:pPr>
            <w:r w:rsidRPr="006863D4">
              <w:rPr>
                <w:sz w:val="18"/>
                <w:szCs w:val="18"/>
              </w:rPr>
              <w:t>MOACIR ANTONIO DA SILVA MACHADO</w:t>
            </w:r>
            <w:r w:rsidRPr="006863D4">
              <w:rPr>
                <w:sz w:val="18"/>
                <w:szCs w:val="18"/>
              </w:rPr>
              <w:br/>
              <w:t>Procurador-Geral da União</w:t>
            </w:r>
          </w:p>
          <w:p w:rsidR="00B06C7A" w:rsidRPr="006863D4" w:rsidRDefault="00B06C7A" w:rsidP="00D776E2">
            <w:pPr>
              <w:ind w:left="126"/>
              <w:rPr>
                <w:sz w:val="18"/>
                <w:szCs w:val="18"/>
              </w:rPr>
            </w:pPr>
          </w:p>
          <w:p w:rsidR="00B06C7A" w:rsidRPr="006863D4" w:rsidRDefault="00B06C7A" w:rsidP="00D776E2">
            <w:pPr>
              <w:ind w:left="126"/>
              <w:rPr>
                <w:sz w:val="18"/>
                <w:szCs w:val="18"/>
              </w:rPr>
            </w:pPr>
            <w:r w:rsidRPr="006863D4">
              <w:rPr>
                <w:sz w:val="18"/>
                <w:szCs w:val="18"/>
              </w:rPr>
              <w:t>HELIA MARIA DE OLIVEIRA BETTERO MÁRIOLUIZ GUERREIRO</w:t>
            </w:r>
            <w:r w:rsidRPr="006863D4">
              <w:rPr>
                <w:sz w:val="18"/>
                <w:szCs w:val="18"/>
              </w:rPr>
              <w:br/>
              <w:t>Sub-Procuradora-Regional da União–1ª Região Advogado da União</w:t>
            </w:r>
          </w:p>
          <w:p w:rsidR="00B06C7A" w:rsidRPr="006863D4" w:rsidRDefault="00B06C7A" w:rsidP="00D776E2">
            <w:pPr>
              <w:ind w:left="126"/>
              <w:rPr>
                <w:sz w:val="18"/>
                <w:szCs w:val="18"/>
              </w:rPr>
            </w:pPr>
            <w:r w:rsidRPr="006863D4">
              <w:rPr>
                <w:sz w:val="18"/>
                <w:szCs w:val="18"/>
              </w:rPr>
              <w:br/>
              <w:t>Testemunhas:</w:t>
            </w:r>
          </w:p>
          <w:p w:rsidR="00B06C7A" w:rsidRPr="006863D4" w:rsidRDefault="00B06C7A" w:rsidP="00D776E2">
            <w:pPr>
              <w:ind w:left="126"/>
              <w:rPr>
                <w:sz w:val="18"/>
                <w:szCs w:val="18"/>
              </w:rPr>
            </w:pPr>
            <w:r w:rsidRPr="006863D4">
              <w:rPr>
                <w:sz w:val="18"/>
                <w:szCs w:val="18"/>
              </w:rPr>
              <w:t>_________________________________________________</w:t>
            </w:r>
            <w:r w:rsidRPr="006863D4">
              <w:rPr>
                <w:sz w:val="18"/>
                <w:szCs w:val="18"/>
              </w:rPr>
              <w:br/>
              <w:t>GRIJALBO FERNANDES COUTINHO</w:t>
            </w:r>
            <w:r w:rsidRPr="006863D4">
              <w:rPr>
                <w:sz w:val="18"/>
                <w:szCs w:val="18"/>
              </w:rPr>
              <w:br/>
              <w:t>Presidente da Associação Nacional dos Magistrados</w:t>
            </w:r>
            <w:r w:rsidRPr="006863D4">
              <w:rPr>
                <w:sz w:val="18"/>
                <w:szCs w:val="18"/>
              </w:rPr>
              <w:br/>
              <w:t>da Justiça do Trabalho – ANAMATRA</w:t>
            </w:r>
            <w:r w:rsidRPr="006863D4">
              <w:rPr>
                <w:sz w:val="18"/>
                <w:szCs w:val="18"/>
              </w:rPr>
              <w:br/>
              <w:t>_________________________________________________</w:t>
            </w:r>
            <w:r w:rsidRPr="006863D4">
              <w:rPr>
                <w:sz w:val="18"/>
                <w:szCs w:val="18"/>
              </w:rPr>
              <w:br/>
              <w:t>PAULO SÉRGIO DOMINGUES</w:t>
            </w:r>
            <w:r w:rsidRPr="006863D4">
              <w:rPr>
                <w:sz w:val="18"/>
                <w:szCs w:val="18"/>
              </w:rPr>
              <w:br/>
              <w:t>Presidente da Associação dos Juízes Federais</w:t>
            </w:r>
            <w:r w:rsidRPr="006863D4">
              <w:rPr>
                <w:sz w:val="18"/>
                <w:szCs w:val="18"/>
              </w:rPr>
              <w:br/>
              <w:t>do Brasil - AJUFE</w:t>
            </w:r>
          </w:p>
          <w:p w:rsidR="00B06C7A" w:rsidRPr="006863D4" w:rsidRDefault="00B06C7A" w:rsidP="00D776E2">
            <w:pPr>
              <w:ind w:left="126"/>
              <w:rPr>
                <w:sz w:val="18"/>
                <w:szCs w:val="18"/>
              </w:rPr>
            </w:pPr>
            <w:r w:rsidRPr="006863D4">
              <w:rPr>
                <w:sz w:val="18"/>
                <w:szCs w:val="18"/>
              </w:rPr>
              <w:br/>
              <w:t>_________________________________________________</w:t>
            </w:r>
            <w:r w:rsidRPr="006863D4">
              <w:rPr>
                <w:sz w:val="18"/>
                <w:szCs w:val="18"/>
              </w:rPr>
              <w:br/>
              <w:t>REGINA BUTRUS</w:t>
            </w:r>
            <w:r w:rsidRPr="006863D4">
              <w:rPr>
                <w:sz w:val="18"/>
                <w:szCs w:val="18"/>
              </w:rPr>
              <w:br/>
              <w:t xml:space="preserve">Presidente da Associação Nacional dos Procuradores </w:t>
            </w:r>
            <w:r w:rsidRPr="006863D4">
              <w:rPr>
                <w:sz w:val="18"/>
                <w:szCs w:val="18"/>
              </w:rPr>
              <w:br/>
              <w:t>do Trabalho - ANPT</w:t>
            </w:r>
          </w:p>
        </w:tc>
      </w:tr>
    </w:tbl>
    <w:p w:rsidR="00B06C7A" w:rsidRDefault="00B06C7A" w:rsidP="00B06C7A">
      <w:pPr>
        <w:keepNext/>
        <w:keepLines/>
        <w:spacing w:before="120"/>
        <w:jc w:val="both"/>
        <w:outlineLvl w:val="0"/>
        <w:rPr>
          <w:b/>
        </w:rPr>
      </w:pPr>
    </w:p>
    <w:p w:rsidR="007222B6" w:rsidRDefault="007222B6" w:rsidP="00B06C7A">
      <w:pPr>
        <w:pStyle w:val="Ttulocentralizado"/>
      </w:pPr>
      <w:r w:rsidRPr="007222B6">
        <w:br/>
      </w:r>
    </w:p>
    <w:p w:rsidR="007222B6" w:rsidRDefault="007222B6">
      <w:pPr>
        <w:rPr>
          <w:rFonts w:ascii="Arial" w:eastAsia="Times New Roman" w:hAnsi="Arial" w:cs="Arial"/>
          <w:b/>
          <w:szCs w:val="20"/>
        </w:rPr>
      </w:pPr>
      <w:r>
        <w:br w:type="page"/>
      </w:r>
    </w:p>
    <w:p w:rsidR="00CE2EE5" w:rsidRPr="00D776E2" w:rsidRDefault="00CE2EE5" w:rsidP="00D776E2">
      <w:pPr>
        <w:keepNext/>
        <w:keepLines/>
        <w:spacing w:before="120"/>
        <w:jc w:val="center"/>
        <w:rPr>
          <w:rFonts w:ascii="Arial" w:hAnsi="Arial"/>
          <w:b/>
          <w:u w:val="single"/>
        </w:rPr>
      </w:pPr>
      <w:r w:rsidRPr="00D776E2">
        <w:rPr>
          <w:rFonts w:ascii="Arial" w:hAnsi="Arial"/>
          <w:b/>
          <w:u w:val="single"/>
        </w:rPr>
        <w:lastRenderedPageBreak/>
        <w:t>ANEXO V</w:t>
      </w:r>
      <w:r w:rsidR="007222B6" w:rsidRPr="00D776E2">
        <w:rPr>
          <w:rFonts w:ascii="Arial" w:hAnsi="Arial"/>
          <w:b/>
          <w:u w:val="single"/>
        </w:rPr>
        <w:t>I</w:t>
      </w:r>
      <w:r w:rsidRPr="00D776E2">
        <w:rPr>
          <w:rFonts w:ascii="Arial" w:hAnsi="Arial"/>
          <w:b/>
          <w:u w:val="single"/>
        </w:rPr>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F968E7">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Default="007B65EF" w:rsidP="00F968E7">
      <w:pPr>
        <w:keepLines/>
        <w:widowControl w:val="0"/>
        <w:numPr>
          <w:ilvl w:val="1"/>
          <w:numId w:val="1"/>
        </w:numPr>
        <w:spacing w:before="8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9E1696">
        <w:rPr>
          <w:rFonts w:ascii="Arial" w:hAnsi="Arial" w:cs="Arial"/>
          <w:b/>
        </w:rPr>
        <w:fldChar w:fldCharType="begin">
          <w:ffData>
            <w:name w:val="Texto570"/>
            <w:enabled/>
            <w:calcOnExit w:val="0"/>
            <w:textInput/>
          </w:ffData>
        </w:fldChar>
      </w:r>
      <w:bookmarkStart w:id="45" w:name="Texto570"/>
      <w:r w:rsidR="006B5019">
        <w:rPr>
          <w:rFonts w:ascii="Arial" w:hAnsi="Arial" w:cs="Arial"/>
          <w:b/>
        </w:rPr>
        <w:instrText xml:space="preserve"> FORMTEXT </w:instrText>
      </w:r>
      <w:r w:rsidR="009E1696">
        <w:rPr>
          <w:rFonts w:ascii="Arial" w:hAnsi="Arial" w:cs="Arial"/>
          <w:b/>
        </w:rPr>
      </w:r>
      <w:r w:rsidR="009E1696">
        <w:rPr>
          <w:rFonts w:ascii="Arial" w:hAnsi="Arial" w:cs="Arial"/>
          <w:b/>
        </w:rPr>
        <w:fldChar w:fldCharType="separate"/>
      </w:r>
      <w:r w:rsidR="00D71F1F">
        <w:rPr>
          <w:rFonts w:ascii="Arial" w:hAnsi="Arial" w:cs="Arial"/>
          <w:b/>
        </w:rPr>
        <w:t>OPERADOR DE</w:t>
      </w:r>
      <w:r w:rsidR="00D71F1F">
        <w:rPr>
          <w:rFonts w:ascii="Arial" w:hAnsi="Arial" w:cs="Arial"/>
          <w:b/>
          <w:noProof/>
        </w:rPr>
        <w:t>CARGA E DESCARGA</w:t>
      </w:r>
      <w:r w:rsidR="009E1696">
        <w:rPr>
          <w:rFonts w:ascii="Arial" w:hAnsi="Arial" w:cs="Arial"/>
          <w:b/>
        </w:rPr>
        <w:fldChar w:fldCharType="end"/>
      </w:r>
      <w:bookmarkEnd w:id="45"/>
      <w:r w:rsidR="00CE2EE5" w:rsidRPr="00CE2EE5">
        <w:rPr>
          <w:rFonts w:ascii="Arial" w:hAnsi="Arial" w:cs="Arial"/>
        </w:rPr>
        <w:t xml:space="preserve">, conforme </w:t>
      </w:r>
      <w:r w:rsidR="009E1696" w:rsidRPr="00CE2EE5">
        <w:rPr>
          <w:rFonts w:ascii="Arial" w:hAnsi="Arial" w:cs="Arial"/>
        </w:rPr>
        <w:fldChar w:fldCharType="begin">
          <w:ffData>
            <w:name w:val="Texto7"/>
            <w:enabled/>
            <w:calcOnExit w:val="0"/>
            <w:textInput/>
          </w:ffData>
        </w:fldChar>
      </w:r>
      <w:r w:rsidR="0083586B" w:rsidRPr="00CE2EE5">
        <w:rPr>
          <w:rFonts w:ascii="Arial" w:hAnsi="Arial" w:cs="Arial"/>
        </w:rPr>
        <w:instrText xml:space="preserve"> FORMTEXT </w:instrText>
      </w:r>
      <w:r w:rsidR="009E1696" w:rsidRPr="00CE2EE5">
        <w:rPr>
          <w:rFonts w:ascii="Arial" w:hAnsi="Arial" w:cs="Arial"/>
        </w:rPr>
      </w:r>
      <w:r w:rsidR="009E1696" w:rsidRPr="00CE2EE5">
        <w:rPr>
          <w:rFonts w:ascii="Arial" w:hAnsi="Arial" w:cs="Arial"/>
        </w:rPr>
        <w:fldChar w:fldCharType="separate"/>
      </w:r>
      <w:r w:rsidR="0083586B">
        <w:rPr>
          <w:rFonts w:ascii="Arial" w:hAnsi="Arial" w:cs="Arial"/>
        </w:rPr>
        <w:t>Projeto Básico</w:t>
      </w:r>
      <w:r w:rsidR="009E1696" w:rsidRPr="00CE2EE5">
        <w:rPr>
          <w:rFonts w:ascii="Arial" w:hAnsi="Arial" w:cs="Arial"/>
        </w:rPr>
        <w:fldChar w:fldCharType="end"/>
      </w:r>
      <w:r w:rsidR="0083586B">
        <w:rPr>
          <w:rFonts w:ascii="Arial" w:hAnsi="Arial" w:cs="Arial"/>
        </w:rPr>
        <w:t xml:space="preserve"> </w:t>
      </w:r>
      <w:r w:rsidR="00CE2EE5" w:rsidRPr="00CE2EE5">
        <w:rPr>
          <w:rFonts w:ascii="Arial" w:hAnsi="Arial" w:cs="Arial"/>
        </w:rPr>
        <w:t xml:space="preserve">e demais condições e exigências estabelecidas no Edital e seus </w:t>
      </w:r>
      <w:r w:rsidR="00CE2EE5" w:rsidRPr="00593F66">
        <w:rPr>
          <w:rFonts w:ascii="Arial" w:hAnsi="Arial" w:cs="Arial"/>
        </w:rPr>
        <w:t>anexos.</w:t>
      </w:r>
    </w:p>
    <w:p w:rsidR="004B06AD" w:rsidRPr="006B0AC4" w:rsidRDefault="004B06AD" w:rsidP="00F968E7">
      <w:pPr>
        <w:keepLines/>
        <w:widowControl w:val="0"/>
        <w:numPr>
          <w:ilvl w:val="1"/>
          <w:numId w:val="1"/>
        </w:numPr>
        <w:spacing w:before="80"/>
        <w:ind w:left="993" w:hanging="567"/>
        <w:jc w:val="both"/>
        <w:rPr>
          <w:rFonts w:ascii="Arial" w:hAnsi="Arial" w:cs="Arial"/>
          <w:b/>
        </w:rPr>
      </w:pPr>
      <w:r w:rsidRPr="006B0AC4">
        <w:rPr>
          <w:rFonts w:ascii="Arial" w:hAnsi="Arial" w:cs="Arial"/>
          <w:b/>
        </w:rPr>
        <w:t>Detalhamento dos serviços:</w:t>
      </w:r>
    </w:p>
    <w:p w:rsidR="00212487" w:rsidRDefault="00212487" w:rsidP="00F968E7">
      <w:pPr>
        <w:keepLines/>
        <w:widowControl w:val="0"/>
        <w:numPr>
          <w:ilvl w:val="2"/>
          <w:numId w:val="1"/>
        </w:numPr>
        <w:spacing w:before="80"/>
        <w:ind w:left="1701" w:hanging="708"/>
        <w:jc w:val="both"/>
        <w:rPr>
          <w:rFonts w:ascii="Arial" w:hAnsi="Arial" w:cs="Arial"/>
        </w:rPr>
      </w:pPr>
      <w:r>
        <w:rPr>
          <w:rFonts w:ascii="Arial" w:hAnsi="Arial" w:cs="Arial"/>
          <w:noProof/>
        </w:rPr>
        <w:t>O detalhamento do objeto, forma de prestação dos serviços</w:t>
      </w:r>
      <w:r w:rsidR="001A6CC5">
        <w:rPr>
          <w:rFonts w:ascii="Arial" w:hAnsi="Arial" w:cs="Arial"/>
          <w:noProof/>
        </w:rPr>
        <w:t>, informações relevantes para di</w:t>
      </w:r>
      <w:r>
        <w:rPr>
          <w:rFonts w:ascii="Arial" w:hAnsi="Arial" w:cs="Arial"/>
          <w:noProof/>
        </w:rPr>
        <w:t>mensionamento da proposta, relação dos materiais a ser disponibilizados constam do Projeto Básico, parte integrante deste Termo, como se aqui estivesse integralmente transcrito.</w:t>
      </w:r>
    </w:p>
    <w:p w:rsidR="00CE2EE5" w:rsidRPr="00593F66" w:rsidRDefault="00CE2EE5" w:rsidP="00F968E7">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27BB0" w:rsidRDefault="00527BB0" w:rsidP="00527BB0">
      <w:pPr>
        <w:keepLines/>
        <w:widowControl w:val="0"/>
        <w:numPr>
          <w:ilvl w:val="1"/>
          <w:numId w:val="1"/>
        </w:numPr>
        <w:spacing w:before="80"/>
        <w:ind w:left="993" w:hanging="567"/>
        <w:jc w:val="both"/>
        <w:rPr>
          <w:rFonts w:ascii="Arial" w:hAnsi="Arial" w:cs="Arial"/>
        </w:rPr>
      </w:pPr>
      <w:r>
        <w:rPr>
          <w:rFonts w:ascii="Arial" w:hAnsi="Arial" w:cs="Arial"/>
        </w:rPr>
        <w:t>A justificativa da contratação</w:t>
      </w:r>
      <w:r w:rsidRPr="00593F66">
        <w:rPr>
          <w:rFonts w:ascii="Arial" w:hAnsi="Arial" w:cs="Arial"/>
        </w:rPr>
        <w:t xml:space="preserve"> </w:t>
      </w:r>
      <w:r w:rsidR="009E1696"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9E1696" w:rsidRPr="00593F66">
        <w:rPr>
          <w:rFonts w:ascii="Arial" w:hAnsi="Arial" w:cs="Arial"/>
        </w:rPr>
      </w:r>
      <w:r w:rsidR="009E1696" w:rsidRPr="00593F66">
        <w:rPr>
          <w:rFonts w:ascii="Arial" w:hAnsi="Arial" w:cs="Arial"/>
        </w:rPr>
        <w:fldChar w:fldCharType="separate"/>
      </w:r>
      <w:r>
        <w:rPr>
          <w:rFonts w:ascii="Arial" w:hAnsi="Arial" w:cs="Arial"/>
          <w:noProof/>
        </w:rPr>
        <w:t>consta no item 2 do Projeto Básico</w:t>
      </w:r>
      <w:r w:rsidR="009E1696" w:rsidRPr="00593F66">
        <w:rPr>
          <w:rFonts w:ascii="Arial" w:hAnsi="Arial" w:cs="Arial"/>
        </w:rPr>
        <w:fldChar w:fldCharType="end"/>
      </w:r>
      <w:r>
        <w:rPr>
          <w:rFonts w:ascii="Arial" w:hAnsi="Arial" w:cs="Arial"/>
        </w:rPr>
        <w:t>.</w:t>
      </w:r>
    </w:p>
    <w:p w:rsidR="00F4507F" w:rsidRPr="00DE2F38" w:rsidRDefault="00F4507F" w:rsidP="00F4507F">
      <w:pPr>
        <w:pStyle w:val="Nivel1"/>
        <w:widowControl w:val="0"/>
        <w:numPr>
          <w:ilvl w:val="0"/>
          <w:numId w:val="1"/>
        </w:numPr>
        <w:spacing w:before="120" w:after="0" w:line="240" w:lineRule="auto"/>
        <w:ind w:left="357" w:hanging="357"/>
        <w:rPr>
          <w:sz w:val="24"/>
          <w:szCs w:val="24"/>
        </w:rPr>
      </w:pPr>
      <w:r w:rsidRPr="00DE2F38">
        <w:rPr>
          <w:sz w:val="24"/>
          <w:szCs w:val="24"/>
        </w:rPr>
        <w:t xml:space="preserve">CLASSIFICAÇÃO DOS </w:t>
      </w:r>
      <w:r>
        <w:rPr>
          <w:sz w:val="24"/>
          <w:szCs w:val="24"/>
        </w:rPr>
        <w:t>SERVIÇOS</w:t>
      </w:r>
      <w:r w:rsidRPr="00DE2F38">
        <w:rPr>
          <w:sz w:val="24"/>
          <w:szCs w:val="24"/>
        </w:rPr>
        <w:t xml:space="preserve"> COMUNS / MÉTODOS E ESTRATÉGIAS DE SUPRIMENTO</w:t>
      </w:r>
    </w:p>
    <w:p w:rsidR="00F4507F" w:rsidRDefault="00F4507F" w:rsidP="00F4507F">
      <w:pPr>
        <w:keepLines/>
        <w:widowControl w:val="0"/>
        <w:numPr>
          <w:ilvl w:val="1"/>
          <w:numId w:val="1"/>
        </w:numPr>
        <w:spacing w:before="12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A84595" w:rsidRDefault="00A84595" w:rsidP="00F968E7">
      <w:pPr>
        <w:pStyle w:val="Nivel1"/>
        <w:keepNext w:val="0"/>
        <w:widowControl w:val="0"/>
        <w:numPr>
          <w:ilvl w:val="0"/>
          <w:numId w:val="1"/>
        </w:numPr>
        <w:spacing w:before="80" w:after="0" w:line="240" w:lineRule="auto"/>
        <w:rPr>
          <w:sz w:val="24"/>
          <w:szCs w:val="24"/>
        </w:rPr>
      </w:pPr>
      <w:r>
        <w:rPr>
          <w:sz w:val="24"/>
          <w:szCs w:val="24"/>
        </w:rPr>
        <w:t>INÍCIO DA EXECUÇÃO DOS SERVIÇOS</w:t>
      </w:r>
    </w:p>
    <w:p w:rsidR="00A84595" w:rsidRPr="00A84595" w:rsidRDefault="00A84595" w:rsidP="00A84595">
      <w:pPr>
        <w:keepLines/>
        <w:widowControl w:val="0"/>
        <w:numPr>
          <w:ilvl w:val="1"/>
          <w:numId w:val="1"/>
        </w:numPr>
        <w:spacing w:before="80"/>
        <w:ind w:left="993" w:hanging="567"/>
        <w:jc w:val="both"/>
        <w:rPr>
          <w:rFonts w:ascii="Arial" w:hAnsi="Arial" w:cs="Arial"/>
        </w:rPr>
      </w:pPr>
      <w:r>
        <w:rPr>
          <w:rFonts w:ascii="Arial" w:hAnsi="Arial" w:cs="Arial"/>
        </w:rPr>
        <w:t xml:space="preserve">A execução dos serviços será iniciada por meio de Ordem de Serviços, expedida pela(o) </w:t>
      </w:r>
      <w:r w:rsidR="009E1696" w:rsidRPr="00527BB0">
        <w:rPr>
          <w:rFonts w:ascii="Arial" w:hAnsi="Arial" w:cs="Arial"/>
        </w:rPr>
        <w:fldChar w:fldCharType="begin">
          <w:ffData>
            <w:name w:val="Texto597"/>
            <w:enabled/>
            <w:calcOnExit w:val="0"/>
            <w:textInput/>
          </w:ffData>
        </w:fldChar>
      </w:r>
      <w:bookmarkStart w:id="46" w:name="Texto597"/>
      <w:r w:rsidRPr="00527BB0">
        <w:rPr>
          <w:rFonts w:ascii="Arial" w:hAnsi="Arial" w:cs="Arial"/>
        </w:rPr>
        <w:instrText xml:space="preserve"> FORMTEXT </w:instrText>
      </w:r>
      <w:r w:rsidR="009E1696" w:rsidRPr="00527BB0">
        <w:rPr>
          <w:rFonts w:ascii="Arial" w:hAnsi="Arial" w:cs="Arial"/>
        </w:rPr>
      </w:r>
      <w:r w:rsidR="009E1696" w:rsidRPr="00527BB0">
        <w:rPr>
          <w:rFonts w:ascii="Arial" w:hAnsi="Arial" w:cs="Arial"/>
        </w:rPr>
        <w:fldChar w:fldCharType="separate"/>
      </w:r>
      <w:r w:rsidR="00A103C3" w:rsidRPr="00527BB0">
        <w:rPr>
          <w:rFonts w:ascii="Arial" w:hAnsi="Arial" w:cs="Arial"/>
          <w:noProof/>
        </w:rPr>
        <w:t>Diretoria de Administração de Material</w:t>
      </w:r>
      <w:r w:rsidR="009E1696" w:rsidRPr="00527BB0">
        <w:rPr>
          <w:rFonts w:ascii="Arial" w:hAnsi="Arial" w:cs="Arial"/>
        </w:rPr>
        <w:fldChar w:fldCharType="end"/>
      </w:r>
      <w:bookmarkEnd w:id="46"/>
      <w:r w:rsidR="00A103C3">
        <w:rPr>
          <w:rFonts w:ascii="Arial" w:hAnsi="Arial" w:cs="Arial"/>
        </w:rPr>
        <w:t>.</w:t>
      </w:r>
    </w:p>
    <w:p w:rsidR="007016CE" w:rsidRPr="007016CE" w:rsidRDefault="007016CE" w:rsidP="00F968E7">
      <w:pPr>
        <w:pStyle w:val="Nivel1"/>
        <w:keepNext w:val="0"/>
        <w:widowControl w:val="0"/>
        <w:numPr>
          <w:ilvl w:val="0"/>
          <w:numId w:val="1"/>
        </w:numPr>
        <w:spacing w:before="80" w:after="0" w:line="240" w:lineRule="auto"/>
        <w:rPr>
          <w:sz w:val="24"/>
          <w:szCs w:val="24"/>
        </w:rPr>
      </w:pPr>
      <w:r>
        <w:rPr>
          <w:sz w:val="24"/>
          <w:szCs w:val="24"/>
        </w:rPr>
        <w:t>VISITA/</w:t>
      </w:r>
      <w:r w:rsidRPr="007016CE">
        <w:rPr>
          <w:sz w:val="24"/>
          <w:szCs w:val="24"/>
        </w:rPr>
        <w:t>VISTORIA</w:t>
      </w:r>
    </w:p>
    <w:p w:rsidR="007016CE" w:rsidRDefault="007016CE" w:rsidP="00F968E7">
      <w:pPr>
        <w:keepLines/>
        <w:widowControl w:val="0"/>
        <w:numPr>
          <w:ilvl w:val="1"/>
          <w:numId w:val="1"/>
        </w:numPr>
        <w:spacing w:before="8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9E1696">
        <w:rPr>
          <w:rFonts w:cs="Times New Roman"/>
          <w:color w:val="000000"/>
          <w:szCs w:val="20"/>
        </w:rPr>
        <w:fldChar w:fldCharType="begin">
          <w:ffData>
            <w:name w:val="Texto532"/>
            <w:enabled/>
            <w:calcOnExit w:val="0"/>
            <w:textInput/>
          </w:ffData>
        </w:fldChar>
      </w:r>
      <w:bookmarkStart w:id="47" w:name="Texto532"/>
      <w:r w:rsidR="00560F40">
        <w:rPr>
          <w:rFonts w:cs="Times New Roman"/>
          <w:color w:val="000000"/>
          <w:szCs w:val="20"/>
        </w:rPr>
        <w:instrText xml:space="preserve"> FORMTEXT </w:instrText>
      </w:r>
      <w:r w:rsidR="009E1696">
        <w:rPr>
          <w:rFonts w:cs="Times New Roman"/>
          <w:color w:val="000000"/>
          <w:szCs w:val="20"/>
        </w:rPr>
      </w:r>
      <w:r w:rsidR="009E1696">
        <w:rPr>
          <w:rFonts w:cs="Times New Roman"/>
          <w:color w:val="000000"/>
          <w:szCs w:val="20"/>
        </w:rPr>
        <w:fldChar w:fldCharType="separate"/>
      </w:r>
      <w:r w:rsidR="00560F40" w:rsidRPr="00560F40">
        <w:rPr>
          <w:rFonts w:cs="Times New Roman"/>
          <w:noProof/>
          <w:color w:val="000000"/>
          <w:szCs w:val="20"/>
        </w:rPr>
        <w:t>9h00min as 11h00min e das 14h00min as 17h00min</w:t>
      </w:r>
      <w:r w:rsidR="009E1696">
        <w:rPr>
          <w:rFonts w:cs="Times New Roman"/>
          <w:color w:val="000000"/>
          <w:szCs w:val="20"/>
        </w:rPr>
        <w:fldChar w:fldCharType="end"/>
      </w:r>
      <w:bookmarkEnd w:id="47"/>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9E1696">
        <w:rPr>
          <w:rFonts w:cs="Times New Roman"/>
          <w:color w:val="000000"/>
          <w:szCs w:val="20"/>
        </w:rPr>
        <w:fldChar w:fldCharType="begin">
          <w:ffData>
            <w:name w:val="Texto574"/>
            <w:enabled/>
            <w:calcOnExit w:val="0"/>
            <w:textInput/>
          </w:ffData>
        </w:fldChar>
      </w:r>
      <w:bookmarkStart w:id="48" w:name="Texto574"/>
      <w:r w:rsidR="006B5019">
        <w:rPr>
          <w:rFonts w:cs="Times New Roman"/>
          <w:color w:val="000000"/>
          <w:szCs w:val="20"/>
        </w:rPr>
        <w:instrText xml:space="preserve"> FORMTEXT </w:instrText>
      </w:r>
      <w:r w:rsidR="009E1696">
        <w:rPr>
          <w:rFonts w:cs="Times New Roman"/>
          <w:color w:val="000000"/>
          <w:szCs w:val="20"/>
        </w:rPr>
      </w:r>
      <w:r w:rsidR="009E1696">
        <w:rPr>
          <w:rFonts w:cs="Times New Roman"/>
          <w:color w:val="000000"/>
          <w:szCs w:val="20"/>
        </w:rPr>
        <w:fldChar w:fldCharType="separate"/>
      </w:r>
      <w:r w:rsidR="00ED7529">
        <w:rPr>
          <w:rFonts w:cs="Times New Roman"/>
          <w:noProof/>
          <w:color w:val="000000"/>
          <w:szCs w:val="20"/>
        </w:rPr>
        <w:t>3225-8180 com a servidora Ana Lorena Lobo Oliveira</w:t>
      </w:r>
      <w:r w:rsidR="009E1696">
        <w:rPr>
          <w:rFonts w:cs="Times New Roman"/>
          <w:color w:val="000000"/>
          <w:szCs w:val="20"/>
        </w:rPr>
        <w:fldChar w:fldCharType="end"/>
      </w:r>
      <w:bookmarkEnd w:id="48"/>
      <w:r w:rsidR="00560F40">
        <w:rPr>
          <w:rFonts w:cs="Times New Roman"/>
          <w:color w:val="000000"/>
          <w:szCs w:val="20"/>
        </w:rPr>
        <w:t>;</w:t>
      </w:r>
    </w:p>
    <w:p w:rsidR="00560F40" w:rsidRPr="001B3A3B" w:rsidRDefault="00560F40" w:rsidP="00F968E7">
      <w:pPr>
        <w:keepLines/>
        <w:widowControl w:val="0"/>
        <w:numPr>
          <w:ilvl w:val="1"/>
          <w:numId w:val="1"/>
        </w:numPr>
        <w:spacing w:before="8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F968E7">
      <w:pPr>
        <w:keepLines/>
        <w:widowControl w:val="0"/>
        <w:numPr>
          <w:ilvl w:val="2"/>
          <w:numId w:val="1"/>
        </w:numPr>
        <w:tabs>
          <w:tab w:val="num" w:pos="2127"/>
        </w:tabs>
        <w:spacing w:before="80"/>
        <w:ind w:left="1701" w:hanging="708"/>
        <w:jc w:val="both"/>
        <w:rPr>
          <w:rFonts w:ascii="Arial" w:hAnsi="Arial" w:cs="Arial"/>
          <w:b/>
        </w:rPr>
      </w:pPr>
      <w:r w:rsidRPr="00560F40">
        <w:rPr>
          <w:rFonts w:cs="Times New Roman"/>
          <w:color w:val="000000"/>
          <w:szCs w:val="20"/>
        </w:rPr>
        <w:lastRenderedPageBreak/>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F968E7">
      <w:pPr>
        <w:keepLines/>
        <w:widowControl w:val="0"/>
        <w:numPr>
          <w:ilvl w:val="1"/>
          <w:numId w:val="1"/>
        </w:numPr>
        <w:spacing w:before="8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F968E7">
      <w:pPr>
        <w:keepLines/>
        <w:widowControl w:val="0"/>
        <w:numPr>
          <w:ilvl w:val="1"/>
          <w:numId w:val="1"/>
        </w:numPr>
        <w:spacing w:before="8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F968E7">
      <w:pPr>
        <w:keepLines/>
        <w:widowControl w:val="0"/>
        <w:numPr>
          <w:ilvl w:val="1"/>
          <w:numId w:val="1"/>
        </w:numPr>
        <w:spacing w:before="8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F968E7">
      <w:pPr>
        <w:keepLines/>
        <w:widowControl w:val="0"/>
        <w:numPr>
          <w:ilvl w:val="1"/>
          <w:numId w:val="1"/>
        </w:numPr>
        <w:spacing w:before="8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F968E7">
      <w:pPr>
        <w:keepLines/>
        <w:widowControl w:val="0"/>
        <w:numPr>
          <w:ilvl w:val="2"/>
          <w:numId w:val="1"/>
        </w:numPr>
        <w:tabs>
          <w:tab w:val="num" w:pos="2127"/>
        </w:tabs>
        <w:spacing w:before="80"/>
        <w:ind w:left="1701" w:hanging="708"/>
        <w:jc w:val="both"/>
      </w:pPr>
      <w:r>
        <w:rPr>
          <w:rFonts w:ascii="Arial" w:hAnsi="Arial" w:cs="Arial"/>
        </w:rPr>
        <w:t>A interessada deverá providenciar o agendamento para que a visita ocorra dentro do prazo hábil.</w:t>
      </w:r>
    </w:p>
    <w:p w:rsidR="00427C64" w:rsidRDefault="00427C64" w:rsidP="00F968E7">
      <w:pPr>
        <w:keepLines/>
        <w:widowControl w:val="0"/>
        <w:numPr>
          <w:ilvl w:val="1"/>
          <w:numId w:val="1"/>
        </w:numPr>
        <w:spacing w:before="8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F968E7">
      <w:pPr>
        <w:keepNext/>
        <w:keepLines/>
        <w:ind w:left="1701"/>
        <w:jc w:val="both"/>
        <w:rPr>
          <w:rFonts w:ascii="Arial" w:hAnsi="Arial" w:cs="Arial"/>
          <w:sz w:val="8"/>
        </w:rPr>
      </w:pPr>
    </w:p>
    <w:p w:rsidR="00560F40" w:rsidRPr="009D4FA2" w:rsidRDefault="00560F40" w:rsidP="00F968E7">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9E1696" w:rsidRPr="009D4FA2">
        <w:rPr>
          <w:rFonts w:ascii="Arial" w:hAnsi="Arial" w:cs="Arial"/>
          <w:sz w:val="23"/>
          <w:szCs w:val="23"/>
        </w:rPr>
        <w:fldChar w:fldCharType="begin">
          <w:ffData>
            <w:name w:val="Texto534"/>
            <w:enabled/>
            <w:calcOnExit w:val="0"/>
            <w:textInput/>
          </w:ffData>
        </w:fldChar>
      </w:r>
      <w:bookmarkStart w:id="49" w:name="Texto534"/>
      <w:r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9E1696" w:rsidRPr="009D4FA2">
        <w:rPr>
          <w:rFonts w:ascii="Arial" w:hAnsi="Arial" w:cs="Arial"/>
          <w:sz w:val="23"/>
          <w:szCs w:val="23"/>
        </w:rPr>
        <w:fldChar w:fldCharType="end"/>
      </w:r>
      <w:bookmarkEnd w:id="49"/>
      <w:r w:rsidRPr="009D4FA2">
        <w:rPr>
          <w:rFonts w:ascii="Arial" w:hAnsi="Arial" w:cs="Arial"/>
          <w:sz w:val="23"/>
          <w:szCs w:val="23"/>
        </w:rPr>
        <w:t xml:space="preserve"> representante da Empresa </w:t>
      </w:r>
      <w:r w:rsidR="009E1696" w:rsidRPr="009D4FA2">
        <w:rPr>
          <w:rFonts w:ascii="Arial" w:hAnsi="Arial" w:cs="Arial"/>
          <w:sz w:val="23"/>
          <w:szCs w:val="23"/>
        </w:rPr>
        <w:fldChar w:fldCharType="begin">
          <w:ffData>
            <w:name w:val="Texto535"/>
            <w:enabled/>
            <w:calcOnExit w:val="0"/>
            <w:textInput/>
          </w:ffData>
        </w:fldChar>
      </w:r>
      <w:bookmarkStart w:id="50" w:name="Texto535"/>
      <w:r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9E1696" w:rsidRPr="009D4FA2">
        <w:rPr>
          <w:rFonts w:ascii="Arial" w:hAnsi="Arial" w:cs="Arial"/>
          <w:sz w:val="23"/>
          <w:szCs w:val="23"/>
        </w:rPr>
        <w:fldChar w:fldCharType="end"/>
      </w:r>
      <w:bookmarkEnd w:id="50"/>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9E1696" w:rsidRPr="009D4FA2">
        <w:rPr>
          <w:rFonts w:ascii="Arial" w:hAnsi="Arial" w:cs="Arial"/>
          <w:sz w:val="23"/>
          <w:szCs w:val="23"/>
        </w:rPr>
        <w:fldChar w:fldCharType="begin">
          <w:ffData>
            <w:name w:val="Texto536"/>
            <w:enabled/>
            <w:calcOnExit w:val="0"/>
            <w:textInput/>
          </w:ffData>
        </w:fldChar>
      </w:r>
      <w:bookmarkStart w:id="51" w:name="Texto536"/>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ED7529">
        <w:rPr>
          <w:rFonts w:ascii="Arial" w:hAnsi="Arial" w:cs="Arial"/>
          <w:noProof/>
          <w:sz w:val="23"/>
          <w:szCs w:val="23"/>
        </w:rPr>
        <w:t>265</w:t>
      </w:r>
      <w:r w:rsidR="009E1696" w:rsidRPr="009D4FA2">
        <w:rPr>
          <w:rFonts w:ascii="Arial" w:hAnsi="Arial" w:cs="Arial"/>
          <w:sz w:val="23"/>
          <w:szCs w:val="23"/>
        </w:rPr>
        <w:fldChar w:fldCharType="end"/>
      </w:r>
      <w:bookmarkEnd w:id="51"/>
      <w:r w:rsidRPr="009D4FA2">
        <w:rPr>
          <w:rFonts w:ascii="Arial" w:hAnsi="Arial" w:cs="Arial"/>
          <w:sz w:val="23"/>
          <w:szCs w:val="23"/>
        </w:rPr>
        <w:t>/201</w:t>
      </w:r>
      <w:r w:rsidR="009E1696" w:rsidRPr="009D4FA2">
        <w:rPr>
          <w:rFonts w:ascii="Arial" w:hAnsi="Arial" w:cs="Arial"/>
          <w:sz w:val="23"/>
          <w:szCs w:val="23"/>
        </w:rPr>
        <w:fldChar w:fldCharType="begin">
          <w:ffData>
            <w:name w:val="Texto537"/>
            <w:enabled/>
            <w:calcOnExit w:val="0"/>
            <w:textInput/>
          </w:ffData>
        </w:fldChar>
      </w:r>
      <w:bookmarkStart w:id="52" w:name="Texto537"/>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2A1A54">
        <w:rPr>
          <w:rFonts w:ascii="Arial" w:hAnsi="Arial" w:cs="Arial"/>
          <w:noProof/>
          <w:sz w:val="23"/>
          <w:szCs w:val="23"/>
        </w:rPr>
        <w:t>6</w:t>
      </w:r>
      <w:r w:rsidR="009E1696" w:rsidRPr="009D4FA2">
        <w:rPr>
          <w:rFonts w:ascii="Arial" w:hAnsi="Arial" w:cs="Arial"/>
          <w:sz w:val="23"/>
          <w:szCs w:val="23"/>
        </w:rPr>
        <w:fldChar w:fldCharType="end"/>
      </w:r>
      <w:bookmarkEnd w:id="52"/>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9E1696" w:rsidRPr="009D4FA2">
        <w:rPr>
          <w:rFonts w:ascii="Arial" w:hAnsi="Arial" w:cs="Arial"/>
          <w:sz w:val="23"/>
          <w:szCs w:val="23"/>
        </w:rPr>
        <w:fldChar w:fldCharType="begin">
          <w:ffData>
            <w:name w:val="Texto538"/>
            <w:enabled/>
            <w:calcOnExit w:val="0"/>
            <w:textInput/>
          </w:ffData>
        </w:fldChar>
      </w:r>
      <w:bookmarkStart w:id="53" w:name="Texto538"/>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ED7529">
        <w:rPr>
          <w:rFonts w:ascii="Arial" w:hAnsi="Arial" w:cs="Arial"/>
          <w:noProof/>
          <w:sz w:val="23"/>
          <w:szCs w:val="23"/>
        </w:rPr>
        <w:t>007842</w:t>
      </w:r>
      <w:r w:rsidR="009E1696" w:rsidRPr="009D4FA2">
        <w:rPr>
          <w:rFonts w:ascii="Arial" w:hAnsi="Arial" w:cs="Arial"/>
          <w:sz w:val="23"/>
          <w:szCs w:val="23"/>
        </w:rPr>
        <w:fldChar w:fldCharType="end"/>
      </w:r>
      <w:bookmarkEnd w:id="53"/>
      <w:r w:rsidR="009D4FA2" w:rsidRPr="009D4FA2">
        <w:rPr>
          <w:rFonts w:ascii="Arial" w:hAnsi="Arial" w:cs="Arial"/>
          <w:sz w:val="23"/>
          <w:szCs w:val="23"/>
        </w:rPr>
        <w:t>/201</w:t>
      </w:r>
      <w:r w:rsidR="009E1696" w:rsidRPr="009D4FA2">
        <w:rPr>
          <w:rFonts w:ascii="Arial" w:hAnsi="Arial" w:cs="Arial"/>
          <w:sz w:val="23"/>
          <w:szCs w:val="23"/>
        </w:rPr>
        <w:fldChar w:fldCharType="begin">
          <w:ffData>
            <w:name w:val="Texto539"/>
            <w:enabled/>
            <w:calcOnExit w:val="0"/>
            <w:textInput/>
          </w:ffData>
        </w:fldChar>
      </w:r>
      <w:bookmarkStart w:id="54" w:name="Texto539"/>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2A1A54">
        <w:rPr>
          <w:rFonts w:ascii="Arial" w:hAnsi="Arial" w:cs="Arial"/>
          <w:noProof/>
          <w:sz w:val="23"/>
          <w:szCs w:val="23"/>
        </w:rPr>
        <w:t>6</w:t>
      </w:r>
      <w:r w:rsidR="009E1696" w:rsidRPr="009D4FA2">
        <w:rPr>
          <w:rFonts w:ascii="Arial" w:hAnsi="Arial" w:cs="Arial"/>
          <w:sz w:val="23"/>
          <w:szCs w:val="23"/>
        </w:rPr>
        <w:fldChar w:fldCharType="end"/>
      </w:r>
      <w:bookmarkEnd w:id="54"/>
      <w:r w:rsidR="009D4FA2" w:rsidRPr="009D4FA2">
        <w:rPr>
          <w:rFonts w:ascii="Arial" w:hAnsi="Arial" w:cs="Arial"/>
          <w:sz w:val="23"/>
          <w:szCs w:val="23"/>
        </w:rPr>
        <w:t>-</w:t>
      </w:r>
      <w:r w:rsidR="009E1696" w:rsidRPr="009D4FA2">
        <w:rPr>
          <w:rFonts w:ascii="Arial" w:hAnsi="Arial" w:cs="Arial"/>
          <w:sz w:val="23"/>
          <w:szCs w:val="23"/>
        </w:rPr>
        <w:fldChar w:fldCharType="begin">
          <w:ffData>
            <w:name w:val="Texto540"/>
            <w:enabled/>
            <w:calcOnExit w:val="0"/>
            <w:textInput/>
          </w:ffData>
        </w:fldChar>
      </w:r>
      <w:bookmarkStart w:id="55" w:name="Texto540"/>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ED7529">
        <w:rPr>
          <w:rFonts w:ascii="Arial" w:hAnsi="Arial" w:cs="Arial"/>
          <w:noProof/>
          <w:sz w:val="23"/>
          <w:szCs w:val="23"/>
        </w:rPr>
        <w:t>56</w:t>
      </w:r>
      <w:r w:rsidR="009E1696" w:rsidRPr="009D4FA2">
        <w:rPr>
          <w:rFonts w:ascii="Arial" w:hAnsi="Arial" w:cs="Arial"/>
          <w:sz w:val="23"/>
          <w:szCs w:val="23"/>
        </w:rPr>
        <w:fldChar w:fldCharType="end"/>
      </w:r>
      <w:bookmarkEnd w:id="55"/>
      <w:r w:rsidRPr="009D4FA2">
        <w:rPr>
          <w:rFonts w:ascii="Arial" w:hAnsi="Arial" w:cs="Arial"/>
          <w:sz w:val="23"/>
          <w:szCs w:val="23"/>
        </w:rPr>
        <w:t xml:space="preserve">, em </w:t>
      </w:r>
      <w:r w:rsidR="009E1696" w:rsidRPr="009D4FA2">
        <w:rPr>
          <w:rFonts w:ascii="Arial" w:hAnsi="Arial" w:cs="Arial"/>
          <w:sz w:val="23"/>
          <w:szCs w:val="23"/>
        </w:rPr>
        <w:fldChar w:fldCharType="begin">
          <w:ffData>
            <w:name w:val="Texto541"/>
            <w:enabled/>
            <w:calcOnExit w:val="0"/>
            <w:textInput/>
          </w:ffData>
        </w:fldChar>
      </w:r>
      <w:bookmarkStart w:id="56" w:name="Texto541"/>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E1696" w:rsidRPr="009D4FA2">
        <w:rPr>
          <w:rFonts w:ascii="Arial" w:hAnsi="Arial" w:cs="Arial"/>
          <w:sz w:val="23"/>
          <w:szCs w:val="23"/>
        </w:rPr>
        <w:fldChar w:fldCharType="end"/>
      </w:r>
      <w:bookmarkEnd w:id="56"/>
      <w:r w:rsidR="009D4FA2" w:rsidRPr="009D4FA2">
        <w:rPr>
          <w:rFonts w:ascii="Arial" w:hAnsi="Arial" w:cs="Arial"/>
          <w:sz w:val="23"/>
          <w:szCs w:val="23"/>
        </w:rPr>
        <w:t>/</w:t>
      </w:r>
      <w:r w:rsidR="009E1696" w:rsidRPr="009D4FA2">
        <w:rPr>
          <w:rFonts w:ascii="Arial" w:hAnsi="Arial" w:cs="Arial"/>
          <w:sz w:val="23"/>
          <w:szCs w:val="23"/>
        </w:rPr>
        <w:fldChar w:fldCharType="begin">
          <w:ffData>
            <w:name w:val="Texto542"/>
            <w:enabled/>
            <w:calcOnExit w:val="0"/>
            <w:textInput/>
          </w:ffData>
        </w:fldChar>
      </w:r>
      <w:bookmarkStart w:id="57" w:name="Texto542"/>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E1696" w:rsidRPr="009D4FA2">
        <w:rPr>
          <w:rFonts w:ascii="Arial" w:hAnsi="Arial" w:cs="Arial"/>
          <w:sz w:val="23"/>
          <w:szCs w:val="23"/>
        </w:rPr>
        <w:fldChar w:fldCharType="end"/>
      </w:r>
      <w:bookmarkEnd w:id="57"/>
      <w:r w:rsidR="009D4FA2" w:rsidRPr="009D4FA2">
        <w:rPr>
          <w:rFonts w:ascii="Arial" w:hAnsi="Arial" w:cs="Arial"/>
          <w:sz w:val="23"/>
          <w:szCs w:val="23"/>
        </w:rPr>
        <w:t>/201</w:t>
      </w:r>
      <w:r w:rsidR="009E1696" w:rsidRPr="009D4FA2">
        <w:rPr>
          <w:rFonts w:ascii="Arial" w:hAnsi="Arial" w:cs="Arial"/>
          <w:sz w:val="23"/>
          <w:szCs w:val="23"/>
        </w:rPr>
        <w:fldChar w:fldCharType="begin">
          <w:ffData>
            <w:name w:val="Texto543"/>
            <w:enabled/>
            <w:calcOnExit w:val="0"/>
            <w:textInput/>
          </w:ffData>
        </w:fldChar>
      </w:r>
      <w:bookmarkStart w:id="58" w:name="Texto543"/>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2A1A54">
        <w:rPr>
          <w:rFonts w:ascii="Arial" w:hAnsi="Arial" w:cs="Arial"/>
          <w:noProof/>
          <w:sz w:val="23"/>
          <w:szCs w:val="23"/>
        </w:rPr>
        <w:t>6</w:t>
      </w:r>
      <w:r w:rsidR="009E1696" w:rsidRPr="009D4FA2">
        <w:rPr>
          <w:rFonts w:ascii="Arial" w:hAnsi="Arial" w:cs="Arial"/>
          <w:sz w:val="23"/>
          <w:szCs w:val="23"/>
        </w:rPr>
        <w:fldChar w:fldCharType="end"/>
      </w:r>
      <w:bookmarkEnd w:id="58"/>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Pr="00F968E7" w:rsidRDefault="00560F40" w:rsidP="00F968E7">
      <w:pPr>
        <w:spacing w:before="120"/>
        <w:ind w:left="432"/>
        <w:rPr>
          <w:rFonts w:ascii="Arial" w:hAnsi="Arial" w:cs="Arial"/>
          <w:sz w:val="2"/>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9E1696">
        <w:rPr>
          <w:rFonts w:ascii="Arial" w:hAnsi="Arial" w:cs="Arial"/>
        </w:rPr>
        <w:fldChar w:fldCharType="begin">
          <w:ffData>
            <w:name w:val="Texto544"/>
            <w:enabled/>
            <w:calcOnExit w:val="0"/>
            <w:textInput/>
          </w:ffData>
        </w:fldChar>
      </w:r>
      <w:bookmarkStart w:id="59" w:name="Texto544"/>
      <w:r w:rsidR="009D4FA2">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E1696">
        <w:rPr>
          <w:rFonts w:ascii="Arial" w:hAnsi="Arial" w:cs="Arial"/>
        </w:rPr>
        <w:fldChar w:fldCharType="end"/>
      </w:r>
      <w:bookmarkEnd w:id="59"/>
      <w:r w:rsidR="009D4FA2">
        <w:rPr>
          <w:rFonts w:ascii="Arial" w:hAnsi="Arial" w:cs="Arial"/>
        </w:rPr>
        <w:t xml:space="preserve"> </w:t>
      </w:r>
      <w:r>
        <w:rPr>
          <w:rFonts w:ascii="Arial" w:hAnsi="Arial" w:cs="Arial"/>
        </w:rPr>
        <w:t>de</w:t>
      </w:r>
      <w:r w:rsidR="009D4FA2">
        <w:rPr>
          <w:rFonts w:ascii="Arial" w:hAnsi="Arial" w:cs="Arial"/>
        </w:rPr>
        <w:t xml:space="preserve"> </w:t>
      </w:r>
      <w:r w:rsidR="009E1696">
        <w:rPr>
          <w:rFonts w:ascii="Arial" w:hAnsi="Arial" w:cs="Arial"/>
        </w:rPr>
        <w:fldChar w:fldCharType="begin">
          <w:ffData>
            <w:name w:val="Texto545"/>
            <w:enabled/>
            <w:calcOnExit w:val="0"/>
            <w:textInput/>
          </w:ffData>
        </w:fldChar>
      </w:r>
      <w:bookmarkStart w:id="60" w:name="Texto545"/>
      <w:r w:rsidR="009D4FA2">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E1696">
        <w:rPr>
          <w:rFonts w:ascii="Arial" w:hAnsi="Arial" w:cs="Arial"/>
        </w:rPr>
        <w:fldChar w:fldCharType="end"/>
      </w:r>
      <w:bookmarkEnd w:id="60"/>
      <w:r w:rsidR="009D4FA2">
        <w:rPr>
          <w:rFonts w:ascii="Arial" w:hAnsi="Arial" w:cs="Arial"/>
        </w:rPr>
        <w:t xml:space="preserve"> </w:t>
      </w:r>
      <w:r>
        <w:rPr>
          <w:rFonts w:ascii="Arial" w:hAnsi="Arial" w:cs="Arial"/>
        </w:rPr>
        <w:t>de  201</w:t>
      </w:r>
      <w:r w:rsidR="009E1696">
        <w:rPr>
          <w:rFonts w:ascii="Arial" w:hAnsi="Arial" w:cs="Arial"/>
        </w:rPr>
        <w:fldChar w:fldCharType="begin">
          <w:ffData>
            <w:name w:val="Texto546"/>
            <w:enabled/>
            <w:calcOnExit w:val="0"/>
            <w:textInput/>
          </w:ffData>
        </w:fldChar>
      </w:r>
      <w:bookmarkStart w:id="61" w:name="Texto546"/>
      <w:r w:rsidR="009D4FA2">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2A1A54">
        <w:rPr>
          <w:rFonts w:ascii="Arial" w:hAnsi="Arial" w:cs="Arial"/>
          <w:noProof/>
        </w:rPr>
        <w:t>6</w:t>
      </w:r>
      <w:r w:rsidR="009E1696">
        <w:rPr>
          <w:rFonts w:ascii="Arial" w:hAnsi="Arial" w:cs="Arial"/>
        </w:rPr>
        <w:fldChar w:fldCharType="end"/>
      </w:r>
      <w:bookmarkEnd w:id="61"/>
      <w:r>
        <w:rPr>
          <w:rFonts w:ascii="Arial" w:hAnsi="Arial" w:cs="Arial"/>
        </w:rPr>
        <w:t>.</w:t>
      </w:r>
    </w:p>
    <w:p w:rsidR="009D4FA2" w:rsidRPr="00F968E7" w:rsidRDefault="009D4FA2" w:rsidP="00F968E7">
      <w:pPr>
        <w:spacing w:before="120"/>
        <w:ind w:left="432"/>
        <w:rPr>
          <w:rFonts w:ascii="Arial" w:hAnsi="Arial" w:cs="Arial"/>
          <w:sz w:val="2"/>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560F40" w:rsidRPr="009D4FA2" w:rsidRDefault="00560F40" w:rsidP="00A84595">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lastRenderedPageBreak/>
        <w:t xml:space="preserve">DECLARAÇÃO DE DISPENSA DE VISITA /VISTORIA </w:t>
      </w:r>
    </w:p>
    <w:p w:rsidR="00560F40" w:rsidRPr="00F968E7" w:rsidRDefault="00560F40" w:rsidP="00A84595">
      <w:pPr>
        <w:keepNext/>
        <w:keepLines/>
        <w:ind w:left="431"/>
        <w:rPr>
          <w:rFonts w:ascii="Arial" w:hAnsi="Arial" w:cs="Arial"/>
          <w:b/>
          <w:sz w:val="12"/>
        </w:rPr>
      </w:pPr>
    </w:p>
    <w:p w:rsidR="00560F40" w:rsidRPr="009D4FA2" w:rsidRDefault="00560F40" w:rsidP="00A84595">
      <w:pPr>
        <w:keepNext/>
        <w:keepLines/>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9E1696"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ED7529">
        <w:rPr>
          <w:rFonts w:ascii="Arial" w:hAnsi="Arial" w:cs="Arial"/>
          <w:noProof/>
          <w:sz w:val="23"/>
          <w:szCs w:val="23"/>
        </w:rPr>
        <w:t>265</w:t>
      </w:r>
      <w:r w:rsidR="009E1696" w:rsidRPr="009D4FA2">
        <w:rPr>
          <w:rFonts w:ascii="Arial" w:hAnsi="Arial" w:cs="Arial"/>
          <w:sz w:val="23"/>
          <w:szCs w:val="23"/>
        </w:rPr>
        <w:fldChar w:fldCharType="end"/>
      </w:r>
      <w:r w:rsidR="009D4FA2" w:rsidRPr="009D4FA2">
        <w:rPr>
          <w:rFonts w:ascii="Arial" w:hAnsi="Arial" w:cs="Arial"/>
          <w:sz w:val="23"/>
          <w:szCs w:val="23"/>
        </w:rPr>
        <w:t>/201</w:t>
      </w:r>
      <w:r w:rsidR="009E1696"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2A1A54">
        <w:rPr>
          <w:rFonts w:ascii="Arial" w:hAnsi="Arial" w:cs="Arial"/>
          <w:noProof/>
          <w:sz w:val="23"/>
          <w:szCs w:val="23"/>
        </w:rPr>
        <w:t>6</w:t>
      </w:r>
      <w:r w:rsidR="009E1696"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9E1696"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ED7529">
        <w:rPr>
          <w:rFonts w:ascii="Arial" w:hAnsi="Arial" w:cs="Arial"/>
          <w:noProof/>
          <w:sz w:val="23"/>
          <w:szCs w:val="23"/>
        </w:rPr>
        <w:t>007842</w:t>
      </w:r>
      <w:r w:rsidR="009E1696" w:rsidRPr="009D4FA2">
        <w:rPr>
          <w:rFonts w:ascii="Arial" w:hAnsi="Arial" w:cs="Arial"/>
          <w:sz w:val="23"/>
          <w:szCs w:val="23"/>
        </w:rPr>
        <w:fldChar w:fldCharType="end"/>
      </w:r>
      <w:r w:rsidR="009D4FA2" w:rsidRPr="009D4FA2">
        <w:rPr>
          <w:rFonts w:ascii="Arial" w:hAnsi="Arial" w:cs="Arial"/>
          <w:sz w:val="23"/>
          <w:szCs w:val="23"/>
        </w:rPr>
        <w:t>/201</w:t>
      </w:r>
      <w:r w:rsidR="009E1696"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2A1A54">
        <w:rPr>
          <w:rFonts w:ascii="Arial" w:hAnsi="Arial" w:cs="Arial"/>
          <w:noProof/>
          <w:sz w:val="23"/>
          <w:szCs w:val="23"/>
        </w:rPr>
        <w:t>6</w:t>
      </w:r>
      <w:r w:rsidR="009E1696" w:rsidRPr="009D4FA2">
        <w:rPr>
          <w:rFonts w:ascii="Arial" w:hAnsi="Arial" w:cs="Arial"/>
          <w:sz w:val="23"/>
          <w:szCs w:val="23"/>
        </w:rPr>
        <w:fldChar w:fldCharType="end"/>
      </w:r>
      <w:r w:rsidR="009D4FA2" w:rsidRPr="009D4FA2">
        <w:rPr>
          <w:rFonts w:ascii="Arial" w:hAnsi="Arial" w:cs="Arial"/>
          <w:sz w:val="23"/>
          <w:szCs w:val="23"/>
        </w:rPr>
        <w:t>-</w:t>
      </w:r>
      <w:r w:rsidR="009E1696"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9E1696" w:rsidRPr="009D4FA2">
        <w:rPr>
          <w:rFonts w:ascii="Arial" w:hAnsi="Arial" w:cs="Arial"/>
          <w:sz w:val="23"/>
          <w:szCs w:val="23"/>
        </w:rPr>
      </w:r>
      <w:r w:rsidR="009E1696" w:rsidRPr="009D4FA2">
        <w:rPr>
          <w:rFonts w:ascii="Arial" w:hAnsi="Arial" w:cs="Arial"/>
          <w:sz w:val="23"/>
          <w:szCs w:val="23"/>
        </w:rPr>
        <w:fldChar w:fldCharType="separate"/>
      </w:r>
      <w:r w:rsidR="00ED7529">
        <w:rPr>
          <w:rFonts w:ascii="Arial" w:hAnsi="Arial" w:cs="Arial"/>
          <w:noProof/>
          <w:sz w:val="23"/>
          <w:szCs w:val="23"/>
        </w:rPr>
        <w:t>56</w:t>
      </w:r>
      <w:r w:rsidR="009E1696"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9E1696">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E1696">
        <w:rPr>
          <w:rFonts w:ascii="Arial" w:hAnsi="Arial" w:cs="Arial"/>
        </w:rPr>
        <w:fldChar w:fldCharType="end"/>
      </w:r>
      <w:r>
        <w:rPr>
          <w:rFonts w:ascii="Arial" w:hAnsi="Arial" w:cs="Arial"/>
        </w:rPr>
        <w:t xml:space="preserve"> de </w:t>
      </w:r>
      <w:r w:rsidR="009E1696">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E1696">
        <w:rPr>
          <w:rFonts w:ascii="Arial" w:hAnsi="Arial" w:cs="Arial"/>
        </w:rPr>
        <w:fldChar w:fldCharType="end"/>
      </w:r>
      <w:r>
        <w:rPr>
          <w:rFonts w:ascii="Arial" w:hAnsi="Arial" w:cs="Arial"/>
        </w:rPr>
        <w:t xml:space="preserve"> de  201</w:t>
      </w:r>
      <w:r w:rsidR="009E1696">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9E1696">
        <w:rPr>
          <w:rFonts w:ascii="Arial" w:hAnsi="Arial" w:cs="Arial"/>
        </w:rPr>
      </w:r>
      <w:r w:rsidR="009E1696">
        <w:rPr>
          <w:rFonts w:ascii="Arial" w:hAnsi="Arial" w:cs="Arial"/>
        </w:rPr>
        <w:fldChar w:fldCharType="separate"/>
      </w:r>
      <w:r w:rsidR="002A1A54">
        <w:rPr>
          <w:rFonts w:ascii="Arial" w:hAnsi="Arial" w:cs="Arial"/>
          <w:noProof/>
        </w:rPr>
        <w:t>6</w:t>
      </w:r>
      <w:r w:rsidR="009E1696">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9D4FA2" w:rsidTr="009D4FA2">
        <w:tc>
          <w:tcPr>
            <w:tcW w:w="3828" w:type="dxa"/>
          </w:tcPr>
          <w:p w:rsidR="009D4FA2" w:rsidRPr="009D4FA2" w:rsidRDefault="009D4FA2" w:rsidP="00FE0A6F">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2EE5" w:rsidRPr="00CE2EE5" w:rsidRDefault="00CE2EE5" w:rsidP="00FB0A05">
      <w:pPr>
        <w:pStyle w:val="Nivel1"/>
        <w:keepNext w:val="0"/>
        <w:widowControl w:val="0"/>
        <w:numPr>
          <w:ilvl w:val="0"/>
          <w:numId w:val="1"/>
        </w:numPr>
        <w:spacing w:before="120" w:after="0" w:line="240" w:lineRule="auto"/>
        <w:rPr>
          <w:sz w:val="24"/>
          <w:szCs w:val="24"/>
        </w:rPr>
      </w:pPr>
      <w:r w:rsidRPr="00CE2EE5">
        <w:rPr>
          <w:sz w:val="24"/>
          <w:szCs w:val="24"/>
          <w:lang w:eastAsia="en-US"/>
        </w:rPr>
        <w:t>OBRIGAÇÕES DAS PARTES</w:t>
      </w:r>
    </w:p>
    <w:p w:rsidR="00CE2EE5" w:rsidRPr="00CE2EE5" w:rsidRDefault="00CE2EE5" w:rsidP="00FB0A05">
      <w:pPr>
        <w:keepLines/>
        <w:widowControl w:val="0"/>
        <w:numPr>
          <w:ilvl w:val="1"/>
          <w:numId w:val="1"/>
        </w:numPr>
        <w:spacing w:before="12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FB0A05">
      <w:pPr>
        <w:keepLines/>
        <w:widowControl w:val="0"/>
        <w:numPr>
          <w:ilvl w:val="2"/>
          <w:numId w:val="1"/>
        </w:numPr>
        <w:spacing w:before="12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de acordo com</w:t>
      </w:r>
      <w:r w:rsidR="009973D5">
        <w:rPr>
          <w:rFonts w:cs="Times New Roman"/>
          <w:color w:val="000000"/>
          <w:szCs w:val="20"/>
        </w:rPr>
        <w:t xml:space="preserve"> o Projeto Básico, o</w:t>
      </w:r>
      <w:r>
        <w:rPr>
          <w:rFonts w:cs="Times New Roman"/>
          <w:color w:val="000000"/>
          <w:szCs w:val="20"/>
        </w:rPr>
        <w:t xml:space="preserve"> Edital, seus anexos</w:t>
      </w:r>
      <w:r w:rsidRPr="007A0B6B">
        <w:rPr>
          <w:rFonts w:cs="Times New Roman"/>
          <w:color w:val="000000"/>
          <w:szCs w:val="20"/>
        </w:rPr>
        <w:t xml:space="preserve"> e os termos de sua proposta;</w:t>
      </w:r>
    </w:p>
    <w:p w:rsidR="00EB1495" w:rsidRPr="007A0B6B" w:rsidRDefault="00EB1495" w:rsidP="00FB0A05">
      <w:pPr>
        <w:keepLines/>
        <w:widowControl w:val="0"/>
        <w:numPr>
          <w:ilvl w:val="2"/>
          <w:numId w:val="1"/>
        </w:numPr>
        <w:spacing w:before="120"/>
        <w:ind w:left="1701" w:hanging="708"/>
        <w:jc w:val="both"/>
        <w:rPr>
          <w:rFonts w:cs="Times New Roman"/>
          <w:color w:val="000000"/>
          <w:szCs w:val="20"/>
        </w:rPr>
      </w:pPr>
      <w:r w:rsidRPr="007A0B6B">
        <w:rPr>
          <w:rFonts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FB0A05">
      <w:pPr>
        <w:keepLines/>
        <w:widowControl w:val="0"/>
        <w:numPr>
          <w:ilvl w:val="2"/>
          <w:numId w:val="1"/>
        </w:numPr>
        <w:spacing w:before="12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D75FB7" w:rsidRPr="00610BB7" w:rsidRDefault="00D75FB7" w:rsidP="00FB0A05">
      <w:pPr>
        <w:keepLines/>
        <w:widowControl w:val="0"/>
        <w:numPr>
          <w:ilvl w:val="2"/>
          <w:numId w:val="1"/>
        </w:numPr>
        <w:spacing w:before="120"/>
        <w:ind w:left="1701" w:hanging="708"/>
        <w:jc w:val="both"/>
        <w:rPr>
          <w:rFonts w:cs="Arial"/>
          <w:color w:val="000000"/>
          <w:szCs w:val="20"/>
        </w:rPr>
      </w:pPr>
      <w:r w:rsidRPr="00610BB7">
        <w:rPr>
          <w:rFonts w:cs="Arial"/>
          <w:color w:val="000000"/>
          <w:szCs w:val="20"/>
        </w:rPr>
        <w:t xml:space="preserve">Não permitir que os empregados da </w:t>
      </w:r>
      <w:r w:rsidRPr="00CE2EE5">
        <w:rPr>
          <w:rFonts w:ascii="Arial" w:hAnsi="Arial" w:cs="Arial"/>
          <w:b/>
        </w:rPr>
        <w:t>Licitante Vencedora</w:t>
      </w:r>
      <w:r w:rsidRPr="00CE2EE5">
        <w:rPr>
          <w:rFonts w:ascii="Arial" w:hAnsi="Arial" w:cs="Arial"/>
        </w:rPr>
        <w:t xml:space="preserve"> </w:t>
      </w:r>
      <w:r w:rsidRPr="00610BB7">
        <w:rPr>
          <w:rFonts w:cs="Arial"/>
          <w:color w:val="000000"/>
          <w:szCs w:val="20"/>
        </w:rPr>
        <w:t>realizem horas extras, exceto em caso de comprovada necessidade de serviço, formalmente justificada pela autoridade do órgão para o qual o trabalho seja prestado e desde que observado o limite da legislação trabalhista;</w:t>
      </w:r>
    </w:p>
    <w:p w:rsidR="00EB1495" w:rsidRPr="007A0B6B" w:rsidRDefault="00EB1495" w:rsidP="00FB0A05">
      <w:pPr>
        <w:keepLines/>
        <w:widowControl w:val="0"/>
        <w:numPr>
          <w:ilvl w:val="2"/>
          <w:numId w:val="1"/>
        </w:numPr>
        <w:spacing w:before="12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FB0A05">
      <w:pPr>
        <w:keepLines/>
        <w:widowControl w:val="0"/>
        <w:numPr>
          <w:ilvl w:val="2"/>
          <w:numId w:val="1"/>
        </w:numPr>
        <w:spacing w:before="12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A84595" w:rsidRPr="00610BB7" w:rsidRDefault="00A84595" w:rsidP="00FB0A05">
      <w:pPr>
        <w:keepNext/>
        <w:keepLines/>
        <w:widowControl w:val="0"/>
        <w:numPr>
          <w:ilvl w:val="2"/>
          <w:numId w:val="1"/>
        </w:numPr>
        <w:spacing w:before="120"/>
        <w:ind w:left="1701" w:hanging="708"/>
        <w:jc w:val="both"/>
        <w:rPr>
          <w:rFonts w:cs="Arial"/>
          <w:color w:val="000000"/>
          <w:szCs w:val="20"/>
        </w:rPr>
      </w:pPr>
      <w:r w:rsidRPr="00610BB7">
        <w:rPr>
          <w:rFonts w:cs="Arial"/>
          <w:color w:val="000000"/>
          <w:szCs w:val="20"/>
        </w:rPr>
        <w:lastRenderedPageBreak/>
        <w:t xml:space="preserve">Não praticar atos de ingerência na administração da </w:t>
      </w:r>
      <w:r w:rsidRPr="00CE2EE5">
        <w:rPr>
          <w:rFonts w:ascii="Arial" w:hAnsi="Arial" w:cs="Arial"/>
          <w:b/>
        </w:rPr>
        <w:t>Licitante Vencedora</w:t>
      </w:r>
      <w:r w:rsidRPr="00610BB7">
        <w:rPr>
          <w:rFonts w:cs="Arial"/>
          <w:color w:val="000000"/>
          <w:szCs w:val="20"/>
        </w:rPr>
        <w:t>, tais como:</w:t>
      </w:r>
    </w:p>
    <w:p w:rsidR="00A84595" w:rsidRPr="00610BB7" w:rsidRDefault="00A84595" w:rsidP="00FB0A05">
      <w:pPr>
        <w:pStyle w:val="PargrafodaLista"/>
        <w:keepNext/>
        <w:keepLines/>
        <w:numPr>
          <w:ilvl w:val="3"/>
          <w:numId w:val="1"/>
        </w:numPr>
        <w:spacing w:before="120"/>
        <w:ind w:left="2694" w:hanging="993"/>
        <w:contextualSpacing w:val="0"/>
        <w:jc w:val="both"/>
        <w:rPr>
          <w:rFonts w:cs="Arial"/>
          <w:color w:val="000000"/>
          <w:szCs w:val="20"/>
        </w:rPr>
      </w:pPr>
      <w:r w:rsidRPr="00610BB7">
        <w:rPr>
          <w:rFonts w:cs="Arial"/>
          <w:color w:val="000000"/>
          <w:szCs w:val="20"/>
        </w:rPr>
        <w:t xml:space="preserve">exercer o poder de mando sobre os empregados da </w:t>
      </w:r>
      <w:r w:rsidRPr="00CE2EE5">
        <w:rPr>
          <w:rFonts w:ascii="Arial" w:hAnsi="Arial" w:cs="Arial"/>
          <w:b/>
        </w:rPr>
        <w:t>Licitante Vencedora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rsidR="00A84595" w:rsidRPr="00610BB7" w:rsidRDefault="00A84595" w:rsidP="00A84595">
      <w:pPr>
        <w:pStyle w:val="PargrafodaLista"/>
        <w:numPr>
          <w:ilvl w:val="3"/>
          <w:numId w:val="1"/>
        </w:numPr>
        <w:spacing w:before="120"/>
        <w:ind w:left="2694" w:hanging="993"/>
        <w:contextualSpacing w:val="0"/>
        <w:jc w:val="both"/>
        <w:rPr>
          <w:rFonts w:cs="Arial"/>
          <w:color w:val="000000"/>
          <w:szCs w:val="20"/>
        </w:rPr>
      </w:pPr>
      <w:r w:rsidRPr="00610BB7">
        <w:rPr>
          <w:rFonts w:cs="Arial"/>
          <w:color w:val="000000"/>
          <w:szCs w:val="20"/>
        </w:rPr>
        <w:t xml:space="preserve">direcionar a contratação de pessoas para trabalhar nas empresas </w:t>
      </w:r>
      <w:r>
        <w:rPr>
          <w:rFonts w:cs="Arial"/>
          <w:color w:val="000000"/>
          <w:szCs w:val="20"/>
        </w:rPr>
        <w:t>c</w:t>
      </w:r>
      <w:r w:rsidRPr="00610BB7">
        <w:rPr>
          <w:rFonts w:cs="Arial"/>
          <w:color w:val="000000"/>
          <w:szCs w:val="20"/>
        </w:rPr>
        <w:t>ontratadas;</w:t>
      </w:r>
    </w:p>
    <w:p w:rsidR="00A84595" w:rsidRPr="00610BB7" w:rsidRDefault="00A84595" w:rsidP="00A84595">
      <w:pPr>
        <w:pStyle w:val="PargrafodaLista"/>
        <w:numPr>
          <w:ilvl w:val="3"/>
          <w:numId w:val="1"/>
        </w:numPr>
        <w:spacing w:before="120"/>
        <w:ind w:left="2694" w:hanging="993"/>
        <w:contextualSpacing w:val="0"/>
        <w:jc w:val="both"/>
        <w:rPr>
          <w:rFonts w:cs="Arial"/>
          <w:color w:val="000000"/>
          <w:szCs w:val="20"/>
        </w:rPr>
      </w:pPr>
      <w:r w:rsidRPr="00610BB7">
        <w:rPr>
          <w:rFonts w:cs="Arial"/>
          <w:color w:val="000000"/>
          <w:szCs w:val="20"/>
        </w:rPr>
        <w:t xml:space="preserve">promover ou aceitar o desvio de funções dos trabalhadores da </w:t>
      </w:r>
      <w:r w:rsidRPr="00CE2EE5">
        <w:rPr>
          <w:rFonts w:ascii="Arial" w:hAnsi="Arial" w:cs="Arial"/>
          <w:b/>
        </w:rPr>
        <w:t>Licitante Vencedora</w:t>
      </w:r>
      <w:r w:rsidRPr="00610BB7">
        <w:rPr>
          <w:rFonts w:cs="Arial"/>
          <w:color w:val="000000"/>
          <w:szCs w:val="20"/>
        </w:rPr>
        <w:t>, mediante a utilização destes em atividades distintas daquelas previstas no objeto da contratação e em relação à função específica para a qual o trabalhador foi contratado; e</w:t>
      </w:r>
    </w:p>
    <w:p w:rsidR="00A84595" w:rsidRPr="00EF0AE2" w:rsidRDefault="00A84595" w:rsidP="00A84595">
      <w:pPr>
        <w:pStyle w:val="PargrafodaLista"/>
        <w:numPr>
          <w:ilvl w:val="3"/>
          <w:numId w:val="1"/>
        </w:numPr>
        <w:spacing w:before="120"/>
        <w:ind w:left="2694" w:hanging="993"/>
        <w:contextualSpacing w:val="0"/>
        <w:jc w:val="both"/>
        <w:rPr>
          <w:rFonts w:cs="Arial"/>
          <w:color w:val="000000"/>
          <w:szCs w:val="20"/>
        </w:rPr>
      </w:pPr>
      <w:r w:rsidRPr="00EF0AE2">
        <w:rPr>
          <w:rFonts w:cs="Arial"/>
          <w:color w:val="000000"/>
          <w:szCs w:val="20"/>
        </w:rPr>
        <w:t xml:space="preserve">considerar os trabalhadores da </w:t>
      </w:r>
      <w:r w:rsidRPr="00EF0AE2">
        <w:rPr>
          <w:rFonts w:cs="Arial"/>
          <w:b/>
          <w:color w:val="000000"/>
          <w:szCs w:val="20"/>
        </w:rPr>
        <w:t>Licitante Vencedora</w:t>
      </w:r>
      <w:r w:rsidRPr="00EF0AE2">
        <w:rPr>
          <w:rFonts w:cs="Arial"/>
          <w:color w:val="000000"/>
          <w:szCs w:val="20"/>
        </w:rPr>
        <w:t xml:space="preserve"> como colaboradores eventuais do próprio órgão ou entidade responsável pela contratação, especialmente para efeito de concessão de diárias e passagens.</w:t>
      </w:r>
    </w:p>
    <w:p w:rsidR="00A84595" w:rsidRPr="00610BB7" w:rsidRDefault="00A84595" w:rsidP="00A84595">
      <w:pPr>
        <w:keepLines/>
        <w:widowControl w:val="0"/>
        <w:numPr>
          <w:ilvl w:val="1"/>
          <w:numId w:val="1"/>
        </w:numPr>
        <w:spacing w:before="100"/>
        <w:ind w:left="993" w:hanging="567"/>
        <w:jc w:val="both"/>
        <w:rPr>
          <w:rFonts w:cs="Arial"/>
          <w:color w:val="000000"/>
          <w:szCs w:val="20"/>
        </w:rPr>
      </w:pPr>
      <w:r w:rsidRPr="00610BB7">
        <w:rPr>
          <w:rFonts w:cs="Arial"/>
          <w:color w:val="000000"/>
          <w:szCs w:val="20"/>
        </w:rPr>
        <w:t>Analisar os termos de rescisão dos contratos de trabalho do pessoal empregado na prestação dos serviços no prazo de 30 (trinta) dias, prorrogável por igual período, após a extinção ou rescisão do contrato, nos termos do art. 34, §5º, d, I e §8º da IN SLTI/MPOG n. 02/2008.</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F75636">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deste Termo de Referência</w:t>
      </w:r>
      <w:r w:rsidR="00FB0A05">
        <w:rPr>
          <w:rFonts w:cs="Times New Roman"/>
          <w:color w:val="000000"/>
          <w:szCs w:val="20"/>
        </w:rPr>
        <w:t>,</w:t>
      </w:r>
      <w:r w:rsidRPr="007A0B6B">
        <w:rPr>
          <w:rFonts w:cs="Times New Roman"/>
          <w:color w:val="000000"/>
          <w:szCs w:val="20"/>
        </w:rPr>
        <w:t xml:space="preserve"> de sua proposta</w:t>
      </w:r>
      <w:r>
        <w:rPr>
          <w:rFonts w:cs="Times New Roman"/>
          <w:color w:val="000000"/>
          <w:szCs w:val="20"/>
        </w:rPr>
        <w:t xml:space="preserve"> e Projeto Básico, se houver</w:t>
      </w:r>
      <w:r w:rsidRPr="007A0B6B">
        <w:rPr>
          <w:rFonts w:cs="Times New Roman"/>
          <w:color w:val="000000"/>
          <w:szCs w:val="20"/>
        </w:rPr>
        <w:t xml:space="preserve">, 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 xml:space="preserve">Responsabilizar-se pelos vícios e danos decorrentes da execução do objeto, de acordo com os artigos 14 e 17 a 27, do Código de Defesa do Consumidor (Lei nº 8.078, de 1990), ficando a </w:t>
      </w:r>
      <w:r w:rsidR="00FB0A05" w:rsidRPr="00FB0A05">
        <w:rPr>
          <w:rFonts w:cs="Times New Roman"/>
          <w:b/>
          <w:color w:val="000000"/>
          <w:szCs w:val="20"/>
        </w:rPr>
        <w:t>Universidade</w:t>
      </w:r>
      <w:r w:rsidRPr="007A0B6B">
        <w:rPr>
          <w:rFonts w:cs="Times New Roman"/>
          <w:color w:val="000000"/>
          <w:szCs w:val="20"/>
        </w:rPr>
        <w:t xml:space="preserve"> autorizada a descontar da garantia, caso exigida no edital, ou dos pagamentos devidos à </w:t>
      </w:r>
      <w:r w:rsidR="00FB0A05" w:rsidRPr="00CE2EE5">
        <w:rPr>
          <w:rFonts w:ascii="Arial" w:hAnsi="Arial" w:cs="Arial"/>
          <w:b/>
        </w:rPr>
        <w:t>Licitante Vencedora</w:t>
      </w:r>
      <w:r w:rsidRPr="007A0B6B">
        <w:rPr>
          <w:rFonts w:cs="Times New Roman"/>
          <w:color w:val="000000"/>
          <w:szCs w:val="20"/>
        </w:rPr>
        <w:t>,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A84595" w:rsidRDefault="00A84595" w:rsidP="00F75636">
      <w:pPr>
        <w:keepLines/>
        <w:widowControl w:val="0"/>
        <w:numPr>
          <w:ilvl w:val="2"/>
          <w:numId w:val="1"/>
        </w:numPr>
        <w:spacing w:before="100"/>
        <w:ind w:left="1843" w:hanging="850"/>
        <w:jc w:val="both"/>
        <w:rPr>
          <w:rFonts w:cs="Times New Roman"/>
          <w:color w:val="000000"/>
          <w:szCs w:val="20"/>
        </w:rPr>
      </w:pPr>
      <w:r w:rsidRPr="00A84595">
        <w:rPr>
          <w:rFonts w:cs="Times New Roman"/>
          <w:color w:val="000000"/>
          <w:szCs w:val="20"/>
        </w:rPr>
        <w:t>Vedar a utilização, na execução dos serviços, de empregado que seja familiar de agente público ocupante de cargo em comissão ou função de confiança no órgão Contratante, nos termos do artigo 7° do Decreto n° 7.203, de 2010</w:t>
      </w:r>
      <w:r>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Fornecer os uniformes a serem utilizados por seus empregados, conforme disposto neste Termo </w:t>
      </w:r>
      <w:r>
        <w:rPr>
          <w:rFonts w:cs="Times New Roman"/>
          <w:color w:val="000000"/>
          <w:szCs w:val="20"/>
        </w:rPr>
        <w:t>e no Projeto Básico</w:t>
      </w:r>
      <w:r w:rsidRPr="00D854D8">
        <w:rPr>
          <w:rFonts w:cs="Times New Roman"/>
          <w:color w:val="000000"/>
          <w:szCs w:val="20"/>
        </w:rPr>
        <w:t>, sem repassar quaisquer custos a estes;</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Substituir, no prazo de 2 (duas horas), em caso de eventual ausência, tais como, faltas, férias e licenças, o empregado posto a serviço da </w:t>
      </w:r>
      <w:r w:rsidRPr="00D854D8">
        <w:rPr>
          <w:rFonts w:cs="Times New Roman"/>
          <w:b/>
          <w:color w:val="000000"/>
          <w:szCs w:val="20"/>
        </w:rPr>
        <w:t>Universidade</w:t>
      </w:r>
      <w:r w:rsidRPr="00D854D8">
        <w:rPr>
          <w:rFonts w:cs="Times New Roman"/>
          <w:color w:val="000000"/>
          <w:szCs w:val="20"/>
        </w:rPr>
        <w:t>, devendo identificar previamente o respectivo substituto ao Fiscal do Contrato;</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D854D8">
        <w:rPr>
          <w:rFonts w:cs="Times New Roman"/>
          <w:b/>
          <w:color w:val="000000"/>
          <w:szCs w:val="20"/>
        </w:rPr>
        <w:t>Universidade</w:t>
      </w:r>
      <w:r w:rsidRPr="00D854D8">
        <w:rPr>
          <w:rFonts w:cs="Times New Roman"/>
          <w:color w:val="000000"/>
          <w:szCs w:val="20"/>
        </w:rPr>
        <w:t>;</w:t>
      </w:r>
    </w:p>
    <w:p w:rsidR="00B56C51"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Efetuar o pagamento dos salários dos empregados alocados na execução contratual mediante depósito na conta bancária de titularidade do trabalhador, em agência situada na </w:t>
      </w:r>
      <w:r>
        <w:rPr>
          <w:rFonts w:cs="Times New Roman"/>
          <w:color w:val="000000"/>
          <w:szCs w:val="20"/>
        </w:rPr>
        <w:t xml:space="preserve">cidade de Uberlândia-MG, cidade </w:t>
      </w:r>
      <w:r w:rsidRPr="00D854D8">
        <w:rPr>
          <w:rFonts w:cs="Times New Roman"/>
          <w:color w:val="000000"/>
          <w:szCs w:val="20"/>
        </w:rPr>
        <w:t xml:space="preserve">em que ocorre a prestação dos serviços, de modo a possibilitar a conferência do pagamento por parte da </w:t>
      </w:r>
      <w:r w:rsidR="00B56C51" w:rsidRPr="00B56C51">
        <w:rPr>
          <w:rFonts w:cs="Times New Roman"/>
          <w:b/>
          <w:color w:val="000000"/>
          <w:szCs w:val="20"/>
        </w:rPr>
        <w:t>Universidade</w:t>
      </w:r>
      <w:r w:rsidRPr="00D854D8">
        <w:rPr>
          <w:rFonts w:cs="Times New Roman"/>
          <w:color w:val="000000"/>
          <w:szCs w:val="20"/>
        </w:rPr>
        <w:t>.</w:t>
      </w:r>
    </w:p>
    <w:p w:rsidR="00D854D8" w:rsidRPr="00D854D8" w:rsidRDefault="00D854D8" w:rsidP="00B56C51">
      <w:pPr>
        <w:pStyle w:val="PargrafodaLista"/>
        <w:numPr>
          <w:ilvl w:val="3"/>
          <w:numId w:val="1"/>
        </w:numPr>
        <w:spacing w:before="120"/>
        <w:ind w:left="2835" w:hanging="992"/>
        <w:contextualSpacing w:val="0"/>
        <w:jc w:val="both"/>
        <w:rPr>
          <w:rFonts w:cs="Times New Roman"/>
          <w:color w:val="000000"/>
          <w:szCs w:val="20"/>
        </w:rPr>
      </w:pPr>
      <w:r w:rsidRPr="00D854D8">
        <w:rPr>
          <w:rFonts w:cs="Times New Roman"/>
          <w:color w:val="000000"/>
          <w:szCs w:val="20"/>
        </w:rPr>
        <w:t xml:space="preserve">Em caso de impossibilidade de cumprimento desta disposição, a </w:t>
      </w:r>
      <w:r w:rsidR="00B56C51" w:rsidRPr="00B56C51">
        <w:rPr>
          <w:rFonts w:cs="Times New Roman"/>
          <w:b/>
          <w:color w:val="000000"/>
          <w:szCs w:val="20"/>
        </w:rPr>
        <w:t>Licitante Vencedora</w:t>
      </w:r>
      <w:r w:rsidRPr="00D854D8">
        <w:rPr>
          <w:rFonts w:cs="Times New Roman"/>
          <w:color w:val="000000"/>
          <w:szCs w:val="20"/>
        </w:rPr>
        <w:t xml:space="preserve"> deverá apresentar justificativa, a fim de que a </w:t>
      </w:r>
      <w:r w:rsidR="00B56C51" w:rsidRPr="00B56C51">
        <w:rPr>
          <w:rFonts w:cs="Times New Roman"/>
          <w:b/>
          <w:color w:val="000000"/>
          <w:szCs w:val="20"/>
        </w:rPr>
        <w:t>Universidade</w:t>
      </w:r>
      <w:r w:rsidRPr="00D854D8">
        <w:rPr>
          <w:rFonts w:cs="Times New Roman"/>
          <w:color w:val="000000"/>
          <w:szCs w:val="20"/>
        </w:rPr>
        <w:t xml:space="preserve"> analise sua plausibilidade e possa verificar a realização do pagamento.</w:t>
      </w:r>
    </w:p>
    <w:p w:rsidR="00D854D8" w:rsidRPr="00D239D7" w:rsidRDefault="00D854D8" w:rsidP="00D854D8">
      <w:pPr>
        <w:keepLines/>
        <w:widowControl w:val="0"/>
        <w:numPr>
          <w:ilvl w:val="2"/>
          <w:numId w:val="1"/>
        </w:numPr>
        <w:spacing w:before="100"/>
        <w:ind w:left="1843" w:hanging="850"/>
        <w:jc w:val="both"/>
        <w:rPr>
          <w:rFonts w:cs="Times New Roman"/>
          <w:color w:val="000000"/>
          <w:szCs w:val="20"/>
        </w:rPr>
      </w:pPr>
      <w:r w:rsidRPr="00D239D7">
        <w:rPr>
          <w:rFonts w:cs="Times New Roman"/>
          <w:color w:val="000000"/>
          <w:szCs w:val="20"/>
        </w:rPr>
        <w:t xml:space="preserve">Apresentar, quando solicitado pela </w:t>
      </w:r>
      <w:r w:rsidR="00B56C51" w:rsidRPr="00D239D7">
        <w:rPr>
          <w:rFonts w:cs="Times New Roman"/>
          <w:b/>
          <w:color w:val="000000"/>
          <w:szCs w:val="20"/>
        </w:rPr>
        <w:t>Universidade</w:t>
      </w:r>
      <w:r w:rsidRPr="00D239D7">
        <w:rPr>
          <w:rFonts w:cs="Times New Roman"/>
          <w:color w:val="000000"/>
          <w:szCs w:val="20"/>
        </w:rPr>
        <w:t xml:space="preserve">, atestado de antecedentes criminais e distribuição cível de toda a mão de obra oferecida para atuar nas instalações </w:t>
      </w:r>
      <w:r w:rsidR="00B56C51" w:rsidRPr="00D239D7">
        <w:rPr>
          <w:rFonts w:cs="Times New Roman"/>
          <w:color w:val="000000"/>
          <w:szCs w:val="20"/>
        </w:rPr>
        <w:t xml:space="preserve">da </w:t>
      </w:r>
      <w:r w:rsidR="00B56C51" w:rsidRPr="00D239D7">
        <w:rPr>
          <w:rFonts w:cs="Times New Roman"/>
          <w:b/>
          <w:color w:val="000000"/>
          <w:szCs w:val="20"/>
        </w:rPr>
        <w:t>Universidade</w:t>
      </w:r>
      <w:r w:rsidRPr="00D239D7">
        <w:rPr>
          <w:rFonts w:cs="Times New Roman"/>
          <w:color w:val="000000"/>
          <w:szCs w:val="20"/>
        </w:rPr>
        <w:t>;</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Não permitir que o empregado designado para trabalhar em um turno preste seus serviços no turno imediatamente subsequente;</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lastRenderedPageBreak/>
        <w:t xml:space="preserve">Atender às solicitações da </w:t>
      </w:r>
      <w:r w:rsidR="000672B2">
        <w:rPr>
          <w:rFonts w:cs="Times New Roman"/>
          <w:b/>
          <w:color w:val="000000"/>
          <w:szCs w:val="20"/>
        </w:rPr>
        <w:t>Universidade</w:t>
      </w:r>
      <w:r w:rsidR="00B56C51" w:rsidRPr="00D854D8">
        <w:rPr>
          <w:rFonts w:cs="Times New Roman"/>
          <w:color w:val="000000"/>
          <w:szCs w:val="20"/>
        </w:rPr>
        <w:t xml:space="preserve"> </w:t>
      </w:r>
      <w:r w:rsidRPr="00D854D8">
        <w:rPr>
          <w:rFonts w:cs="Times New Roman"/>
          <w:color w:val="000000"/>
          <w:szCs w:val="20"/>
        </w:rPr>
        <w:t xml:space="preserve">quanto à substituição dos empregados alocados, no prazo fixado pelo fiscal do contrato, nos casos em que ficar constatado descumprimento das obrigações relativas à execução do serviço, conforme descrito neste Termo </w:t>
      </w:r>
      <w:r w:rsidR="00B56C51">
        <w:rPr>
          <w:rFonts w:cs="Times New Roman"/>
          <w:color w:val="000000"/>
          <w:szCs w:val="20"/>
        </w:rPr>
        <w:t>e no Projeto Básico</w:t>
      </w:r>
      <w:r w:rsidRPr="00D854D8">
        <w:rPr>
          <w:rFonts w:cs="Times New Roman"/>
          <w:color w:val="000000"/>
          <w:szCs w:val="20"/>
        </w:rPr>
        <w:t>;</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Instruir seus empregados quanto à necessidade de acatar as Normas Internas da </w:t>
      </w:r>
      <w:r w:rsidR="00B56C51" w:rsidRPr="00B56C51">
        <w:rPr>
          <w:rFonts w:cs="Times New Roman"/>
          <w:b/>
          <w:color w:val="000000"/>
          <w:szCs w:val="20"/>
        </w:rPr>
        <w:t>Universidade</w:t>
      </w:r>
      <w:r w:rsidRPr="00D854D8">
        <w:rPr>
          <w:rFonts w:cs="Times New Roman"/>
          <w:color w:val="000000"/>
          <w:szCs w:val="20"/>
        </w:rPr>
        <w:t>;</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Instruir seus empregados a respeito das atividades a serem desempenhadas, alertando-os a não executar atividades não abrangidas pelo contrato, devendo a </w:t>
      </w:r>
      <w:r w:rsidR="00B56C51" w:rsidRPr="00B56C51">
        <w:rPr>
          <w:rFonts w:cs="Times New Roman"/>
          <w:b/>
          <w:color w:val="000000"/>
          <w:szCs w:val="20"/>
        </w:rPr>
        <w:t>Licitante Vencedora</w:t>
      </w:r>
      <w:r w:rsidR="00B56C51" w:rsidRPr="00D854D8">
        <w:rPr>
          <w:rFonts w:cs="Times New Roman"/>
          <w:color w:val="000000"/>
          <w:szCs w:val="20"/>
        </w:rPr>
        <w:t xml:space="preserve"> </w:t>
      </w:r>
      <w:r w:rsidRPr="00D854D8">
        <w:rPr>
          <w:rFonts w:cs="Times New Roman"/>
          <w:color w:val="000000"/>
          <w:szCs w:val="20"/>
        </w:rPr>
        <w:t xml:space="preserve">relatar à </w:t>
      </w:r>
      <w:r w:rsidR="00B56C51" w:rsidRPr="00B56C51">
        <w:rPr>
          <w:rFonts w:cs="Times New Roman"/>
          <w:b/>
          <w:color w:val="000000"/>
          <w:szCs w:val="20"/>
        </w:rPr>
        <w:t>Universidade</w:t>
      </w:r>
      <w:r w:rsidRPr="00D854D8">
        <w:rPr>
          <w:rFonts w:cs="Times New Roman"/>
          <w:color w:val="000000"/>
          <w:szCs w:val="20"/>
        </w:rPr>
        <w:t xml:space="preserve"> toda e qualquer ocorrência neste sentido, a fim de evitar desvio de função;</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D854D8" w:rsidRPr="00D854D8" w:rsidRDefault="00D854D8" w:rsidP="00601ADD">
      <w:pPr>
        <w:pStyle w:val="PargrafodaLista"/>
        <w:keepLines/>
        <w:widowControl w:val="0"/>
        <w:numPr>
          <w:ilvl w:val="3"/>
          <w:numId w:val="1"/>
        </w:numPr>
        <w:spacing w:before="120"/>
        <w:ind w:left="2835" w:hanging="992"/>
        <w:contextualSpacing w:val="0"/>
        <w:jc w:val="both"/>
        <w:rPr>
          <w:rFonts w:cs="Times New Roman"/>
          <w:color w:val="000000"/>
          <w:szCs w:val="20"/>
        </w:rPr>
      </w:pPr>
      <w:r w:rsidRPr="00D854D8">
        <w:rPr>
          <w:rFonts w:cs="Times New Roman"/>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D854D8" w:rsidRPr="00D854D8" w:rsidRDefault="00D854D8" w:rsidP="00601ADD">
      <w:pPr>
        <w:pStyle w:val="PargrafodaLista"/>
        <w:keepLines/>
        <w:widowControl w:val="0"/>
        <w:numPr>
          <w:ilvl w:val="3"/>
          <w:numId w:val="1"/>
        </w:numPr>
        <w:spacing w:before="120"/>
        <w:ind w:left="2835" w:hanging="992"/>
        <w:contextualSpacing w:val="0"/>
        <w:jc w:val="both"/>
        <w:rPr>
          <w:rFonts w:cs="Times New Roman"/>
          <w:color w:val="000000"/>
          <w:szCs w:val="20"/>
        </w:rPr>
      </w:pPr>
      <w:r w:rsidRPr="00D854D8">
        <w:rPr>
          <w:rFonts w:cs="Times New Roman"/>
          <w:color w:val="000000"/>
          <w:szCs w:val="20"/>
        </w:rPr>
        <w:t>Viabilizar a emissão do cartão cidadão pela Caixa Econômica Federal para todos os empregados, no prazo máximo de 60 (sessenta) dias, contados do início da prestação dos serviços ou da admissão do empregado;</w:t>
      </w:r>
    </w:p>
    <w:p w:rsidR="00D854D8" w:rsidRPr="00D854D8" w:rsidRDefault="00D854D8" w:rsidP="00601ADD">
      <w:pPr>
        <w:pStyle w:val="PargrafodaLista"/>
        <w:keepLines/>
        <w:widowControl w:val="0"/>
        <w:numPr>
          <w:ilvl w:val="3"/>
          <w:numId w:val="1"/>
        </w:numPr>
        <w:spacing w:before="120"/>
        <w:ind w:left="2835" w:hanging="992"/>
        <w:contextualSpacing w:val="0"/>
        <w:jc w:val="both"/>
        <w:rPr>
          <w:rFonts w:cs="Times New Roman"/>
          <w:color w:val="000000"/>
          <w:szCs w:val="20"/>
        </w:rPr>
      </w:pPr>
      <w:r w:rsidRPr="00D854D8">
        <w:rPr>
          <w:rFonts w:cs="Times New Roman"/>
          <w:color w:val="000000"/>
          <w:szCs w:val="20"/>
        </w:rPr>
        <w:t xml:space="preserve"> Oferecer todos os meios necessários aos seus empregados para a obtenção de extratos de recolhimentos de seus direitos sociais, preferencialmente por meio eletrônico, quando disponível.</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Deter instalações, aparelhamento e pessoal técnico adequados e disponíveis para a realização do objeto da licitação.</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Manter preposto nos locais de prestação de serviço, aceito pela </w:t>
      </w:r>
      <w:r w:rsidR="00601ADD" w:rsidRPr="00601ADD">
        <w:rPr>
          <w:rFonts w:cs="Times New Roman"/>
          <w:b/>
          <w:color w:val="000000"/>
          <w:szCs w:val="20"/>
        </w:rPr>
        <w:t>Universidade</w:t>
      </w:r>
      <w:r w:rsidRPr="00D854D8">
        <w:rPr>
          <w:rFonts w:cs="Times New Roman"/>
          <w:color w:val="000000"/>
          <w:szCs w:val="20"/>
        </w:rPr>
        <w:t>, para representá-la na execução do contrato;</w:t>
      </w:r>
    </w:p>
    <w:p w:rsidR="00D854D8" w:rsidRPr="00D854D8" w:rsidRDefault="00D854D8" w:rsidP="00601ADD">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 xml:space="preserve">Em caso de substituição do preposto pela </w:t>
      </w:r>
      <w:r w:rsidR="00601ADD" w:rsidRPr="00601ADD">
        <w:rPr>
          <w:rFonts w:cs="Times New Roman"/>
          <w:b/>
          <w:color w:val="000000"/>
          <w:szCs w:val="20"/>
        </w:rPr>
        <w:t>Licitante Vencedora</w:t>
      </w:r>
      <w:r w:rsidRPr="00D854D8">
        <w:rPr>
          <w:rFonts w:cs="Times New Roman"/>
          <w:color w:val="000000"/>
          <w:szCs w:val="20"/>
        </w:rPr>
        <w:t xml:space="preserve">, a </w:t>
      </w:r>
      <w:r w:rsidR="00601ADD" w:rsidRPr="00601ADD">
        <w:rPr>
          <w:rFonts w:cs="Times New Roman"/>
          <w:b/>
          <w:color w:val="000000"/>
          <w:szCs w:val="20"/>
        </w:rPr>
        <w:t>Universidade</w:t>
      </w:r>
      <w:r w:rsidRPr="00D854D8">
        <w:rPr>
          <w:rFonts w:cs="Times New Roman"/>
          <w:color w:val="000000"/>
          <w:szCs w:val="20"/>
        </w:rPr>
        <w:t xml:space="preserve"> deverá receber aviso formal com antecedência mínima de 24 (vinte e quatro) horas, no qual deve conter informações relativas ao substituto, tais como: nome completo, números de telefone, endereço eletrônico, etc;</w:t>
      </w:r>
    </w:p>
    <w:p w:rsidR="00D854D8" w:rsidRPr="00D854D8" w:rsidRDefault="00D854D8" w:rsidP="00601ADD">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 xml:space="preserve">A </w:t>
      </w:r>
      <w:r w:rsidR="00601ADD" w:rsidRPr="00601ADD">
        <w:rPr>
          <w:rFonts w:cs="Times New Roman"/>
          <w:b/>
          <w:color w:val="000000"/>
          <w:szCs w:val="20"/>
        </w:rPr>
        <w:t>Licitante Vencedora</w:t>
      </w:r>
      <w:r w:rsidR="00601ADD" w:rsidRPr="00D854D8">
        <w:rPr>
          <w:rFonts w:cs="Times New Roman"/>
          <w:color w:val="000000"/>
          <w:szCs w:val="20"/>
        </w:rPr>
        <w:t xml:space="preserve"> </w:t>
      </w:r>
      <w:r w:rsidRPr="00D854D8">
        <w:rPr>
          <w:rFonts w:cs="Times New Roman"/>
          <w:color w:val="000000"/>
          <w:szCs w:val="20"/>
        </w:rPr>
        <w:t xml:space="preserve">deverá substituir o preposto, quando solicitado pela </w:t>
      </w:r>
      <w:r w:rsidR="00601ADD" w:rsidRPr="00601ADD">
        <w:rPr>
          <w:rFonts w:cs="Times New Roman"/>
          <w:b/>
          <w:color w:val="000000"/>
          <w:szCs w:val="20"/>
        </w:rPr>
        <w:t>Universidade</w:t>
      </w:r>
      <w:r w:rsidRPr="00D854D8">
        <w:rPr>
          <w:rFonts w:cs="Times New Roman"/>
          <w:color w:val="000000"/>
          <w:szCs w:val="20"/>
        </w:rPr>
        <w:t>, no prazo máximo de 30 (trinta) dias corridos;</w:t>
      </w:r>
    </w:p>
    <w:p w:rsidR="00D854D8" w:rsidRPr="00D854D8" w:rsidRDefault="00D854D8" w:rsidP="00601ADD">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lastRenderedPageBreak/>
        <w:t>Até o 5º (quinto) dia útil do mês subsequente à prestação dos serviços, o preposto deverá apresentar, pessoalmente, relatório de execução dos serviços ao FISCAL DO CONTRATO, no qual constarão informações relevantes concernentes aos serviço</w:t>
      </w:r>
      <w:r w:rsidR="00601ADD">
        <w:rPr>
          <w:rFonts w:cs="Times New Roman"/>
          <w:color w:val="000000"/>
          <w:szCs w:val="20"/>
        </w:rPr>
        <w:t>s prestados pelos profissionais.</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Relatar à </w:t>
      </w:r>
      <w:r w:rsidR="00601ADD" w:rsidRPr="00601ADD">
        <w:rPr>
          <w:rFonts w:cs="Times New Roman"/>
          <w:b/>
          <w:color w:val="000000"/>
          <w:szCs w:val="20"/>
        </w:rPr>
        <w:t>Universidade</w:t>
      </w:r>
      <w:r w:rsidRPr="00D854D8">
        <w:rPr>
          <w:rFonts w:cs="Times New Roman"/>
          <w:color w:val="000000"/>
          <w:szCs w:val="20"/>
        </w:rPr>
        <w:t xml:space="preserve"> toda e qualquer irregularidade verificada no decorrer da prestação dos serviços;</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Fornecer, mensalmente, ou sempre que solicitados pela </w:t>
      </w:r>
      <w:r w:rsidR="00601ADD" w:rsidRPr="00601ADD">
        <w:rPr>
          <w:rFonts w:cs="Times New Roman"/>
          <w:b/>
          <w:color w:val="000000"/>
          <w:szCs w:val="20"/>
        </w:rPr>
        <w:t>Universidade</w:t>
      </w:r>
      <w:r w:rsidRPr="00D854D8">
        <w:rPr>
          <w:rFonts w:cs="Times New Roman"/>
          <w:color w:val="000000"/>
          <w:szCs w:val="20"/>
        </w:rPr>
        <w:t xml:space="preserve">, os comprovantes do cumprimento das obrigações previdenciárias, do Fundo de Garantia do Tempo de Serviço - FGTS, e do pagamento dos salários e demais benefícios trabalhistas dos empregados colocados à disposição da </w:t>
      </w:r>
      <w:r w:rsidR="00601ADD" w:rsidRPr="00601ADD">
        <w:rPr>
          <w:rFonts w:cs="Times New Roman"/>
          <w:b/>
          <w:color w:val="000000"/>
          <w:szCs w:val="20"/>
        </w:rPr>
        <w:t>Universidade</w:t>
      </w:r>
      <w:r w:rsidRPr="00D854D8">
        <w:rPr>
          <w:rFonts w:cs="Times New Roman"/>
          <w:color w:val="000000"/>
          <w:szCs w:val="20"/>
        </w:rPr>
        <w:t>;</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Guardar sigilo sobre todas as informações obtidas em decorrência do cumprimento do contrato;</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Não </w:t>
      </w:r>
      <w:r w:rsidR="00601ADD" w:rsidRPr="00D854D8">
        <w:rPr>
          <w:rFonts w:cs="Times New Roman"/>
          <w:color w:val="000000"/>
          <w:szCs w:val="20"/>
        </w:rPr>
        <w:t>se beneficiar</w:t>
      </w:r>
      <w:r w:rsidRPr="00D854D8">
        <w:rPr>
          <w:rFonts w:cs="Times New Roman"/>
          <w:color w:val="000000"/>
          <w:szCs w:val="20"/>
        </w:rPr>
        <w:t xml:space="preserve"> da condição de optante pelo Simples Nacional, salvo as exceções previstas no § 5º-C do art. 18 da Lei Complementar no 123, de 14 de dezembro de 2006; </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rsidR="00D854D8" w:rsidRPr="00D854D8" w:rsidRDefault="00D854D8" w:rsidP="00601ADD">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 xml:space="preserve">Para efeito de comprovação da comunicação, a </w:t>
      </w:r>
      <w:r w:rsidR="00601ADD">
        <w:rPr>
          <w:rFonts w:cs="Times New Roman"/>
          <w:b/>
          <w:color w:val="000000"/>
          <w:szCs w:val="20"/>
        </w:rPr>
        <w:t>Licitante Vencedora</w:t>
      </w:r>
      <w:r w:rsidR="00601ADD" w:rsidRPr="00D854D8">
        <w:rPr>
          <w:rFonts w:cs="Times New Roman"/>
          <w:color w:val="000000"/>
          <w:szCs w:val="20"/>
        </w:rPr>
        <w:t xml:space="preserve"> </w:t>
      </w:r>
      <w:r w:rsidRPr="00D854D8">
        <w:rPr>
          <w:rFonts w:cs="Times New Roman"/>
          <w:color w:val="000000"/>
          <w:szCs w:val="20"/>
        </w:rPr>
        <w:t>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D854D8" w:rsidRPr="00D854D8" w:rsidRDefault="00D854D8" w:rsidP="00D854D8">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Sujeitar-se à retenção da garantia prestada e dos valores das faturas correspondentes a 1 (um) mês de serviços, por ocasião do encerramento da prestação dos serviços contratados, podendo a </w:t>
      </w:r>
      <w:r w:rsidR="00601ADD" w:rsidRPr="00601ADD">
        <w:rPr>
          <w:rFonts w:cs="Times New Roman"/>
          <w:b/>
          <w:color w:val="000000"/>
          <w:szCs w:val="20"/>
        </w:rPr>
        <w:t>Universidade</w:t>
      </w:r>
      <w:r w:rsidRPr="00D854D8">
        <w:rPr>
          <w:rFonts w:cs="Times New Roman"/>
          <w:color w:val="000000"/>
          <w:szCs w:val="20"/>
        </w:rPr>
        <w:t xml:space="preserv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SLTI/MPOG n. 02/2008.</w:t>
      </w:r>
    </w:p>
    <w:p w:rsidR="00D854D8" w:rsidRPr="00D61F02" w:rsidRDefault="00D75FB7" w:rsidP="00D854D8">
      <w:pPr>
        <w:keepLines/>
        <w:widowControl w:val="0"/>
        <w:numPr>
          <w:ilvl w:val="2"/>
          <w:numId w:val="1"/>
        </w:numPr>
        <w:spacing w:before="100"/>
        <w:ind w:left="1843" w:hanging="850"/>
        <w:jc w:val="both"/>
        <w:rPr>
          <w:rFonts w:cs="Times New Roman"/>
          <w:color w:val="000000"/>
          <w:szCs w:val="20"/>
        </w:rPr>
      </w:pPr>
      <w:r w:rsidRPr="00D61F02">
        <w:rPr>
          <w:rFonts w:cs="Times New Roman"/>
          <w:color w:val="000000"/>
          <w:szCs w:val="20"/>
        </w:rPr>
        <w:t>Respeitar</w:t>
      </w:r>
      <w:r w:rsidR="00D854D8" w:rsidRPr="00D61F02">
        <w:rPr>
          <w:rFonts w:cs="Times New Roman"/>
          <w:color w:val="000000"/>
          <w:szCs w:val="20"/>
        </w:rPr>
        <w:t xml:space="preserve"> as Normas Brasileiras - NBR publicadas pela Associação Brasileira de Normas Técnicas sobre resíduos sólidos.</w:t>
      </w:r>
    </w:p>
    <w:p w:rsidR="00D854D8" w:rsidRPr="00D61F02" w:rsidRDefault="00D854D8" w:rsidP="00D854D8">
      <w:pPr>
        <w:keepLines/>
        <w:widowControl w:val="0"/>
        <w:numPr>
          <w:ilvl w:val="2"/>
          <w:numId w:val="1"/>
        </w:numPr>
        <w:spacing w:before="100"/>
        <w:ind w:left="1843" w:hanging="850"/>
        <w:jc w:val="both"/>
        <w:rPr>
          <w:rFonts w:cs="Times New Roman"/>
          <w:color w:val="000000"/>
          <w:szCs w:val="20"/>
        </w:rPr>
      </w:pPr>
      <w:r w:rsidRPr="00D61F02">
        <w:rPr>
          <w:rFonts w:cs="Times New Roman"/>
          <w:color w:val="000000"/>
          <w:szCs w:val="20"/>
        </w:rPr>
        <w:t>Apresentar a comprovação da contratação do seguro de vida em grupo, no que toca à mão de obra oferecida, nos termos do art. 19, IV, da Lei nº 7.102/83.</w:t>
      </w:r>
    </w:p>
    <w:p w:rsidR="00D854D8" w:rsidRPr="00D61F02" w:rsidRDefault="00D854D8" w:rsidP="00D854D8">
      <w:pPr>
        <w:keepLines/>
        <w:widowControl w:val="0"/>
        <w:numPr>
          <w:ilvl w:val="2"/>
          <w:numId w:val="1"/>
        </w:numPr>
        <w:spacing w:before="100"/>
        <w:ind w:left="1843" w:hanging="850"/>
        <w:jc w:val="both"/>
        <w:rPr>
          <w:rFonts w:cs="Times New Roman"/>
          <w:color w:val="000000"/>
          <w:szCs w:val="20"/>
        </w:rPr>
      </w:pPr>
      <w:r w:rsidRPr="00D61F02">
        <w:rPr>
          <w:rFonts w:cs="Times New Roman"/>
          <w:color w:val="000000"/>
          <w:szCs w:val="20"/>
        </w:rPr>
        <w:t>Realizar um programa interno de treinamento de seus empregados, nos três primeiros meses da execução contratual, para redução de produção de resíduos sólidos, observadas as normas ambientais vigentes.</w:t>
      </w:r>
    </w:p>
    <w:p w:rsidR="000672B2" w:rsidRPr="000672B2" w:rsidRDefault="000672B2" w:rsidP="000672B2">
      <w:pPr>
        <w:keepLines/>
        <w:widowControl w:val="0"/>
        <w:numPr>
          <w:ilvl w:val="1"/>
          <w:numId w:val="1"/>
        </w:numPr>
        <w:spacing w:before="100"/>
        <w:ind w:left="993" w:hanging="567"/>
        <w:jc w:val="both"/>
        <w:rPr>
          <w:rFonts w:cs="Times New Roman"/>
          <w:szCs w:val="20"/>
        </w:rPr>
      </w:pPr>
      <w:r w:rsidRPr="000672B2">
        <w:rPr>
          <w:rFonts w:cs="Times New Roman"/>
          <w:szCs w:val="20"/>
        </w:rPr>
        <w:t>Outras Obrigações:</w:t>
      </w:r>
    </w:p>
    <w:p w:rsidR="00B56C51" w:rsidRPr="00D854D8" w:rsidRDefault="00B56C51" w:rsidP="00B56C51">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As empresas contratadas que sejam regidas pela Consolidação das Leis do Trabalho (CLT) deverão apresentar a seguinte documentação no primeiro mês de prestação dos serviços:</w:t>
      </w:r>
    </w:p>
    <w:p w:rsidR="00B56C51" w:rsidRPr="00D854D8" w:rsidRDefault="00B56C51" w:rsidP="00B56C51">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B56C51" w:rsidRPr="00D854D8" w:rsidRDefault="00B56C51" w:rsidP="00B56C51">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 xml:space="preserve">Carteira de Trabalho e Previdência Social (CTPS) dos empregados admitidos e dos responsáveis técnicos pela execução dos serviços, quando for o caso, devidamente assinada pela </w:t>
      </w:r>
      <w:r w:rsidRPr="00D854D8">
        <w:rPr>
          <w:rFonts w:cs="Times New Roman"/>
          <w:b/>
          <w:color w:val="000000"/>
          <w:szCs w:val="20"/>
        </w:rPr>
        <w:t>Licitante Vencedora</w:t>
      </w:r>
      <w:r w:rsidRPr="00D854D8">
        <w:rPr>
          <w:rFonts w:cs="Times New Roman"/>
          <w:color w:val="000000"/>
          <w:szCs w:val="20"/>
        </w:rPr>
        <w:t>; e</w:t>
      </w:r>
    </w:p>
    <w:p w:rsidR="00B56C51" w:rsidRPr="00D854D8" w:rsidRDefault="00B56C51" w:rsidP="00B56C51">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 xml:space="preserve">Exames médicos admissionais dos empregados da </w:t>
      </w:r>
      <w:r w:rsidRPr="00D854D8">
        <w:rPr>
          <w:rFonts w:cs="Times New Roman"/>
          <w:b/>
          <w:color w:val="000000"/>
          <w:szCs w:val="20"/>
        </w:rPr>
        <w:t>Licitante Vencedora</w:t>
      </w:r>
      <w:r w:rsidRPr="00D854D8">
        <w:rPr>
          <w:rFonts w:cs="Times New Roman"/>
          <w:color w:val="000000"/>
          <w:szCs w:val="20"/>
        </w:rPr>
        <w:t xml:space="preserve"> que prestarão os serviços;</w:t>
      </w:r>
    </w:p>
    <w:p w:rsidR="00B56C51" w:rsidRPr="00D854D8" w:rsidRDefault="00B56C51" w:rsidP="00B56C51">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lastRenderedPageBreak/>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B56C51" w:rsidRPr="00D854D8" w:rsidRDefault="00B56C51" w:rsidP="00B56C51">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w:t>
      </w:r>
      <w:r>
        <w:rPr>
          <w:rFonts w:cs="Times New Roman"/>
          <w:color w:val="000000"/>
          <w:szCs w:val="20"/>
        </w:rPr>
        <w:t>30 (</w:t>
      </w:r>
      <w:r w:rsidRPr="00D854D8">
        <w:rPr>
          <w:rFonts w:cs="Times New Roman"/>
          <w:color w:val="000000"/>
          <w:szCs w:val="20"/>
        </w:rPr>
        <w:t>trinta</w:t>
      </w:r>
      <w:r>
        <w:rPr>
          <w:rFonts w:cs="Times New Roman"/>
          <w:color w:val="000000"/>
          <w:szCs w:val="20"/>
        </w:rPr>
        <w:t>)</w:t>
      </w:r>
      <w:r w:rsidRPr="00D854D8">
        <w:rPr>
          <w:rFonts w:cs="Times New Roman"/>
          <w:color w:val="000000"/>
          <w:szCs w:val="20"/>
        </w:rPr>
        <w:t xml:space="preserve"> do mês seguinte ao da prestação dos serviços, os seguintes documentos: </w:t>
      </w:r>
    </w:p>
    <w:p w:rsidR="00B56C51" w:rsidRPr="00D854D8" w:rsidRDefault="00B56C51" w:rsidP="00B56C51">
      <w:pPr>
        <w:keepLines/>
        <w:widowControl w:val="0"/>
        <w:numPr>
          <w:ilvl w:val="3"/>
          <w:numId w:val="1"/>
        </w:numPr>
        <w:spacing w:before="100"/>
        <w:ind w:left="2977" w:hanging="1134"/>
        <w:jc w:val="both"/>
        <w:rPr>
          <w:rFonts w:cs="Times New Roman"/>
          <w:color w:val="000000"/>
          <w:szCs w:val="20"/>
        </w:rPr>
      </w:pPr>
      <w:r w:rsidRPr="00D854D8">
        <w:rPr>
          <w:rFonts w:cs="Times New Roman"/>
          <w:color w:val="000000"/>
          <w:szCs w:val="20"/>
        </w:rPr>
        <w:t xml:space="preserve">Prova de regularidade relativa à Seguridade Social; </w:t>
      </w:r>
    </w:p>
    <w:p w:rsidR="00B56C51" w:rsidRPr="00D854D8" w:rsidRDefault="00B56C51" w:rsidP="00B56C51">
      <w:pPr>
        <w:keepLines/>
        <w:widowControl w:val="0"/>
        <w:numPr>
          <w:ilvl w:val="3"/>
          <w:numId w:val="1"/>
        </w:numPr>
        <w:spacing w:before="100"/>
        <w:ind w:left="2977" w:hanging="1134"/>
        <w:jc w:val="both"/>
        <w:rPr>
          <w:rFonts w:cs="Times New Roman"/>
          <w:color w:val="000000"/>
          <w:szCs w:val="20"/>
        </w:rPr>
      </w:pPr>
      <w:r w:rsidRPr="00D854D8">
        <w:rPr>
          <w:rFonts w:cs="Times New Roman"/>
          <w:color w:val="000000"/>
          <w:szCs w:val="20"/>
        </w:rPr>
        <w:t xml:space="preserve">Certidão conjunta relativa aos tributos federais e à Dívida Ativa da União; </w:t>
      </w:r>
    </w:p>
    <w:p w:rsidR="00B56C51" w:rsidRPr="00D854D8" w:rsidRDefault="00B56C51" w:rsidP="00B56C51">
      <w:pPr>
        <w:keepLines/>
        <w:widowControl w:val="0"/>
        <w:numPr>
          <w:ilvl w:val="3"/>
          <w:numId w:val="1"/>
        </w:numPr>
        <w:spacing w:before="100"/>
        <w:ind w:left="2977" w:hanging="1134"/>
        <w:jc w:val="both"/>
        <w:rPr>
          <w:rFonts w:cs="Times New Roman"/>
          <w:color w:val="000000"/>
          <w:szCs w:val="20"/>
        </w:rPr>
      </w:pPr>
      <w:r w:rsidRPr="00D854D8">
        <w:rPr>
          <w:rFonts w:cs="Times New Roman"/>
          <w:color w:val="000000"/>
          <w:szCs w:val="20"/>
        </w:rPr>
        <w:t xml:space="preserve">Certidões que comprovem a regularidade perante as Fazendas Estadual, Distrital e Municipal do domicílio ou sede do contratado; </w:t>
      </w:r>
    </w:p>
    <w:p w:rsidR="00B56C51" w:rsidRPr="00D854D8" w:rsidRDefault="00B56C51" w:rsidP="00B56C51">
      <w:pPr>
        <w:keepLines/>
        <w:widowControl w:val="0"/>
        <w:numPr>
          <w:ilvl w:val="3"/>
          <w:numId w:val="1"/>
        </w:numPr>
        <w:spacing w:before="100"/>
        <w:ind w:left="2977" w:hanging="1134"/>
        <w:jc w:val="both"/>
        <w:rPr>
          <w:rFonts w:cs="Times New Roman"/>
          <w:color w:val="000000"/>
          <w:szCs w:val="20"/>
        </w:rPr>
      </w:pPr>
      <w:r w:rsidRPr="00D854D8">
        <w:rPr>
          <w:rFonts w:cs="Times New Roman"/>
          <w:color w:val="000000"/>
          <w:szCs w:val="20"/>
        </w:rPr>
        <w:t xml:space="preserve">Certidão de Regularidade do FGTS – CRF; e </w:t>
      </w:r>
    </w:p>
    <w:p w:rsidR="00B56C51" w:rsidRDefault="00B56C51" w:rsidP="000672B2">
      <w:pPr>
        <w:keepLines/>
        <w:widowControl w:val="0"/>
        <w:numPr>
          <w:ilvl w:val="3"/>
          <w:numId w:val="1"/>
        </w:numPr>
        <w:spacing w:before="100"/>
        <w:ind w:left="2977" w:hanging="1134"/>
        <w:jc w:val="both"/>
      </w:pPr>
      <w:r w:rsidRPr="00D854D8">
        <w:rPr>
          <w:rFonts w:cs="Times New Roman"/>
          <w:color w:val="000000"/>
          <w:szCs w:val="20"/>
        </w:rPr>
        <w:t>Certidão Negativa de Débitos Trabalhistas – CNDT</w:t>
      </w:r>
      <w:r w:rsidR="000672B2">
        <w:rPr>
          <w:rFonts w:cs="Times New Roman"/>
          <w:color w:val="000000"/>
          <w:szCs w:val="20"/>
        </w:rPr>
        <w:t>.</w:t>
      </w:r>
    </w:p>
    <w:p w:rsidR="00601ADD" w:rsidRPr="00D854D8" w:rsidRDefault="00601ADD" w:rsidP="000672B2">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Para a realização do objeto da licitação, a </w:t>
      </w:r>
      <w:r w:rsidR="000672B2" w:rsidRPr="00CE2EE5">
        <w:rPr>
          <w:rFonts w:ascii="Arial" w:hAnsi="Arial" w:cs="Arial"/>
          <w:b/>
        </w:rPr>
        <w:t>Licitante Vencedora</w:t>
      </w:r>
      <w:r w:rsidR="000672B2" w:rsidRPr="00CE2EE5">
        <w:rPr>
          <w:rFonts w:ascii="Arial" w:hAnsi="Arial" w:cs="Arial"/>
        </w:rPr>
        <w:t xml:space="preserve"> </w:t>
      </w:r>
      <w:r w:rsidRPr="00D854D8">
        <w:rPr>
          <w:rFonts w:cs="Times New Roman"/>
          <w:color w:val="000000"/>
          <w:szCs w:val="20"/>
        </w:rPr>
        <w:t xml:space="preserve">deverá entregar declaração de que instalará escritório na </w:t>
      </w:r>
      <w:r w:rsidR="000672B2">
        <w:rPr>
          <w:rFonts w:cs="Times New Roman"/>
          <w:color w:val="000000"/>
          <w:szCs w:val="20"/>
        </w:rPr>
        <w:t>cidade de Uberlândia,</w:t>
      </w:r>
      <w:r w:rsidRPr="00D854D8">
        <w:rPr>
          <w:rFonts w:cs="Times New Roman"/>
          <w:color w:val="000000"/>
          <w:szCs w:val="20"/>
        </w:rPr>
        <w:t xml:space="preserve"> Estado de Minas Gerais, a ser comprovado no prazo máximo de 60 (sessenta) dias </w:t>
      </w:r>
      <w:r w:rsidR="000672B2">
        <w:rPr>
          <w:rFonts w:cs="Times New Roman"/>
          <w:color w:val="000000"/>
          <w:szCs w:val="20"/>
        </w:rPr>
        <w:t xml:space="preserve">corridos, </w:t>
      </w:r>
      <w:r w:rsidRPr="00D854D8">
        <w:rPr>
          <w:rFonts w:cs="Times New Roman"/>
          <w:color w:val="000000"/>
          <w:szCs w:val="20"/>
        </w:rPr>
        <w:t>contado</w:t>
      </w:r>
      <w:r w:rsidR="000672B2">
        <w:rPr>
          <w:rFonts w:cs="Times New Roman"/>
          <w:color w:val="000000"/>
          <w:szCs w:val="20"/>
        </w:rPr>
        <w:t>s</w:t>
      </w:r>
      <w:r w:rsidRPr="00D854D8">
        <w:rPr>
          <w:rFonts w:cs="Times New Roman"/>
          <w:color w:val="000000"/>
          <w:szCs w:val="20"/>
        </w:rPr>
        <w:t xml:space="preserve"> a partir da vigência do contrato, dispondo de capacidade operacional para receber e solucionar qualquer demanda da </w:t>
      </w:r>
      <w:r w:rsidR="000672B2" w:rsidRPr="000672B2">
        <w:rPr>
          <w:rFonts w:cs="Times New Roman"/>
          <w:b/>
          <w:color w:val="000000"/>
          <w:szCs w:val="20"/>
        </w:rPr>
        <w:t>Universidade</w:t>
      </w:r>
      <w:r w:rsidRPr="00D854D8">
        <w:rPr>
          <w:rFonts w:cs="Times New Roman"/>
          <w:color w:val="000000"/>
          <w:szCs w:val="20"/>
        </w:rPr>
        <w:t xml:space="preserve">, bem como realizar todos os procedimentos pertinentes à seleção, treinamento, admissão e demissão dos funcionários; </w:t>
      </w:r>
    </w:p>
    <w:p w:rsidR="00D75FB7" w:rsidRPr="00D854D8" w:rsidRDefault="00D75FB7" w:rsidP="00D75FB7">
      <w:pPr>
        <w:keepLines/>
        <w:widowControl w:val="0"/>
        <w:numPr>
          <w:ilvl w:val="2"/>
          <w:numId w:val="1"/>
        </w:numPr>
        <w:spacing w:before="100"/>
        <w:ind w:left="1843" w:hanging="850"/>
        <w:jc w:val="both"/>
        <w:rPr>
          <w:rFonts w:cs="Times New Roman"/>
          <w:color w:val="000000"/>
          <w:szCs w:val="20"/>
        </w:rPr>
      </w:pPr>
      <w:r w:rsidRPr="00D854D8">
        <w:rPr>
          <w:rFonts w:cs="Times New Roman"/>
          <w:color w:val="000000"/>
          <w:szCs w:val="20"/>
        </w:rPr>
        <w:t xml:space="preserve">Considerando que a promoção do desenvolvimento nacional sustentável é atualmente um dos três pilares das licitações públicas, ao lado da observância do princípio constitucional da isonomia e da seleção da proposta mais vantajosa para a Administração (artigo 3º da Lei nº 8.666/93, na redação dada pela Lei nº 12.349/2010), nos termos do Anexo V da Instrução Normativa SLTI/MPOG n° 2, de 30/04/2008, e da Instrução Normativa SLTI/MPOG n° 1, de 19/01/2010, a </w:t>
      </w:r>
      <w:r w:rsidRPr="00601ADD">
        <w:rPr>
          <w:rFonts w:cs="Times New Roman"/>
          <w:b/>
          <w:color w:val="000000"/>
          <w:szCs w:val="20"/>
        </w:rPr>
        <w:t>Licitante Vencedora</w:t>
      </w:r>
      <w:r w:rsidRPr="00D854D8">
        <w:rPr>
          <w:rFonts w:cs="Times New Roman"/>
          <w:color w:val="000000"/>
          <w:szCs w:val="20"/>
        </w:rPr>
        <w:t xml:space="preserve"> deverá adotar, entre outras, as seguintes providências:</w:t>
      </w:r>
    </w:p>
    <w:p w:rsidR="00D75FB7" w:rsidRPr="00D854D8" w:rsidRDefault="00D75FB7" w:rsidP="000672B2">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otimizar a utilização de recursos e a redução de desperdícios e de poluição, através das seguintes medidas, dentre outras:</w:t>
      </w:r>
    </w:p>
    <w:p w:rsidR="00D75FB7" w:rsidRPr="00D854D8" w:rsidRDefault="00D75FB7" w:rsidP="00D75FB7">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t>os empregados alocados nas instalações da Unidades contempladas pelo contrato, no que couber, devem racionalizar o consumo de energia (especialmente elétrica) e adotar medidas para evitar o desperdício de água tratada.</w:t>
      </w:r>
    </w:p>
    <w:p w:rsidR="00D75FB7" w:rsidRPr="00D854D8" w:rsidRDefault="00D75FB7" w:rsidP="00D75FB7">
      <w:pPr>
        <w:keepLines/>
        <w:widowControl w:val="0"/>
        <w:numPr>
          <w:ilvl w:val="3"/>
          <w:numId w:val="1"/>
        </w:numPr>
        <w:spacing w:before="100"/>
        <w:ind w:left="2835" w:hanging="992"/>
        <w:jc w:val="both"/>
        <w:rPr>
          <w:rFonts w:cs="Times New Roman"/>
          <w:color w:val="000000"/>
          <w:szCs w:val="20"/>
        </w:rPr>
      </w:pPr>
      <w:r w:rsidRPr="00D854D8">
        <w:rPr>
          <w:rFonts w:cs="Times New Roman"/>
          <w:color w:val="000000"/>
          <w:szCs w:val="20"/>
        </w:rPr>
        <w:lastRenderedPageBreak/>
        <w:t>treinar e capacitar periodicamente os empregados em boas práticas de redução de desperdícios e poluição.</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SUBCONTRATAÇÃO</w:t>
      </w:r>
    </w:p>
    <w:p w:rsidR="00CE2EE5" w:rsidRPr="00CE2EE5" w:rsidRDefault="009E1696" w:rsidP="009973D5">
      <w:pPr>
        <w:keepLines/>
        <w:widowControl w:val="0"/>
        <w:numPr>
          <w:ilvl w:val="1"/>
          <w:numId w:val="1"/>
        </w:numPr>
        <w:spacing w:before="120"/>
        <w:ind w:left="993" w:hanging="567"/>
        <w:jc w:val="both"/>
        <w:rPr>
          <w:rFonts w:ascii="Arial" w:hAnsi="Arial" w:cs="Arial"/>
        </w:rPr>
      </w:pPr>
      <w:r w:rsidRPr="00527BB0">
        <w:rPr>
          <w:rFonts w:ascii="Arial" w:hAnsi="Arial" w:cs="Arial"/>
        </w:rPr>
        <w:fldChar w:fldCharType="begin">
          <w:ffData>
            <w:name w:val="Texto605"/>
            <w:enabled/>
            <w:calcOnExit w:val="0"/>
            <w:textInput/>
          </w:ffData>
        </w:fldChar>
      </w:r>
      <w:bookmarkStart w:id="62" w:name="Texto605"/>
      <w:r w:rsidR="009973D5" w:rsidRPr="00527BB0">
        <w:rPr>
          <w:rFonts w:ascii="Arial" w:hAnsi="Arial" w:cs="Arial"/>
        </w:rPr>
        <w:instrText xml:space="preserve"> FORMTEXT </w:instrText>
      </w:r>
      <w:r w:rsidRPr="00527BB0">
        <w:rPr>
          <w:rFonts w:ascii="Arial" w:hAnsi="Arial" w:cs="Arial"/>
        </w:rPr>
      </w:r>
      <w:r w:rsidRPr="00527BB0">
        <w:rPr>
          <w:rFonts w:ascii="Arial" w:hAnsi="Arial" w:cs="Arial"/>
        </w:rPr>
        <w:fldChar w:fldCharType="separate"/>
      </w:r>
      <w:r w:rsidR="009973D5" w:rsidRPr="00527BB0">
        <w:rPr>
          <w:rFonts w:ascii="Arial" w:hAnsi="Arial" w:cs="Arial"/>
          <w:noProof/>
        </w:rPr>
        <w:t>Não será admitida a subcontratação do objeto licitatório</w:t>
      </w:r>
      <w:r w:rsidRPr="00527BB0">
        <w:rPr>
          <w:rFonts w:ascii="Arial" w:hAnsi="Arial" w:cs="Arial"/>
        </w:rPr>
        <w:fldChar w:fldCharType="end"/>
      </w:r>
      <w:bookmarkEnd w:id="62"/>
      <w:r w:rsidR="00CE2EE5" w:rsidRPr="00CE2EE5">
        <w:rPr>
          <w:rFonts w:ascii="Arial" w:hAnsi="Arial" w:cs="Arial"/>
        </w:rPr>
        <w:t>.</w:t>
      </w:r>
    </w:p>
    <w:p w:rsidR="00CE2EE5" w:rsidRPr="00593F66" w:rsidRDefault="00CE2EE5" w:rsidP="00027195">
      <w:pPr>
        <w:pStyle w:val="Nivel1"/>
        <w:keepNext w:val="0"/>
        <w:widowControl w:val="0"/>
        <w:numPr>
          <w:ilvl w:val="0"/>
          <w:numId w:val="1"/>
        </w:numPr>
        <w:spacing w:before="12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027195">
      <w:pPr>
        <w:keepLines/>
        <w:widowControl w:val="0"/>
        <w:numPr>
          <w:ilvl w:val="1"/>
          <w:numId w:val="1"/>
        </w:numPr>
        <w:spacing w:before="12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C56D82" w:rsidRPr="00D75AE3">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027195">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t>CONTROLE E FISCALIZAÇÃO DA EXECUÇÃO</w:t>
      </w:r>
    </w:p>
    <w:p w:rsidR="002B48A7" w:rsidRPr="007A0B6B" w:rsidRDefault="002B48A7" w:rsidP="003C4B23">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3C4B23" w:rsidRDefault="003C4B23" w:rsidP="00726DAA">
      <w:pPr>
        <w:keepLines/>
        <w:widowControl w:val="0"/>
        <w:numPr>
          <w:ilvl w:val="2"/>
          <w:numId w:val="1"/>
        </w:numPr>
        <w:spacing w:before="120"/>
        <w:ind w:left="2552" w:hanging="851"/>
        <w:jc w:val="both"/>
        <w:rPr>
          <w:rFonts w:cs="Times New Roman"/>
          <w:color w:val="000000"/>
          <w:szCs w:val="20"/>
          <w:lang w:eastAsia="en-US"/>
        </w:rPr>
      </w:pPr>
      <w:r w:rsidRPr="00610BB7">
        <w:rPr>
          <w:rFonts w:cs="Arial"/>
          <w:color w:val="000000"/>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3C4B23" w:rsidRDefault="003C4B23" w:rsidP="00726DAA">
      <w:pPr>
        <w:keepLines/>
        <w:widowControl w:val="0"/>
        <w:numPr>
          <w:ilvl w:val="1"/>
          <w:numId w:val="1"/>
        </w:numPr>
        <w:spacing w:before="120"/>
        <w:ind w:left="1134" w:hanging="708"/>
        <w:jc w:val="both"/>
        <w:rPr>
          <w:rFonts w:cs="Times New Roman"/>
          <w:color w:val="000000"/>
          <w:szCs w:val="20"/>
          <w:lang w:eastAsia="en-US"/>
        </w:rPr>
      </w:pPr>
      <w:r>
        <w:rPr>
          <w:rFonts w:cs="Times New Roman"/>
          <w:color w:val="000000"/>
          <w:szCs w:val="20"/>
          <w:lang w:eastAsia="en-US"/>
        </w:rPr>
        <w:t xml:space="preserve">As disposições previstas nesta cláusula não excluem </w:t>
      </w:r>
      <w:r w:rsidRPr="003C4B23">
        <w:rPr>
          <w:rFonts w:cs="Times New Roman"/>
          <w:color w:val="000000"/>
          <w:szCs w:val="20"/>
          <w:lang w:eastAsia="en-US"/>
        </w:rPr>
        <w:t>o disposto no Anexo IV (Guia de Fiscalização dos Contratos de Terceirização) da Instrução Normativa SLTI/MPOG nº 02, de 2008.</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r w:rsidR="003C4B23">
        <w:rPr>
          <w:rFonts w:cs="Times New Roman"/>
          <w:color w:val="000000"/>
          <w:szCs w:val="20"/>
          <w:lang w:eastAsia="en-US"/>
        </w:rPr>
        <w:t xml:space="preserve"> e no Projeto Básico</w:t>
      </w:r>
      <w:r w:rsidRPr="007A0B6B">
        <w:rPr>
          <w:rFonts w:cs="Times New Roman"/>
          <w:color w:val="000000"/>
          <w:szCs w:val="20"/>
          <w:lang w:eastAsia="en-US"/>
        </w:rPr>
        <w:t>.</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lastRenderedPageBreak/>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 xml:space="preserve">O representante da </w:t>
      </w:r>
      <w:r w:rsidR="003C4B23">
        <w:rPr>
          <w:rFonts w:ascii="Arial" w:hAnsi="Arial" w:cs="Arial"/>
          <w:b/>
          <w:lang w:eastAsia="en-US"/>
        </w:rPr>
        <w:t>Universidade</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3C4B23" w:rsidRPr="00610BB7" w:rsidRDefault="003C4B23" w:rsidP="00726DAA">
      <w:pPr>
        <w:keepLines/>
        <w:widowControl w:val="0"/>
        <w:numPr>
          <w:ilvl w:val="1"/>
          <w:numId w:val="1"/>
        </w:numPr>
        <w:spacing w:before="120"/>
        <w:ind w:left="1134" w:hanging="708"/>
        <w:jc w:val="both"/>
        <w:rPr>
          <w:rFonts w:cs="Arial"/>
          <w:color w:val="000000"/>
          <w:szCs w:val="20"/>
          <w:lang w:eastAsia="en-US"/>
        </w:rPr>
      </w:pPr>
      <w:r w:rsidRPr="00610BB7">
        <w:rPr>
          <w:rFonts w:cs="Arial"/>
          <w:color w:val="000000"/>
          <w:szCs w:val="20"/>
          <w:lang w:eastAsia="en-US"/>
        </w:rPr>
        <w:t>Na fiscalização do cumprimento das obrigações trabalhistas e sociais nas contratações com dedicação exclusiva dos trabalhadores da contratada, exigir-se-á, dentre outras, as comprovações previstas no §5º do art. 34 da Instrução Normativa SLTI/MPOG nº 02, de 2008.</w:t>
      </w:r>
    </w:p>
    <w:p w:rsidR="003C4B23" w:rsidRPr="00610BB7" w:rsidRDefault="003C4B23" w:rsidP="00726DAA">
      <w:pPr>
        <w:keepLines/>
        <w:widowControl w:val="0"/>
        <w:numPr>
          <w:ilvl w:val="1"/>
          <w:numId w:val="1"/>
        </w:numPr>
        <w:spacing w:before="120"/>
        <w:ind w:left="1134" w:hanging="708"/>
        <w:jc w:val="both"/>
        <w:rPr>
          <w:rFonts w:cs="Arial"/>
          <w:color w:val="000000"/>
          <w:szCs w:val="20"/>
          <w:lang w:eastAsia="en-US"/>
        </w:rPr>
      </w:pPr>
      <w:r w:rsidRPr="00610BB7">
        <w:rPr>
          <w:rFonts w:cs="Arial"/>
          <w:color w:val="000000"/>
          <w:szCs w:val="20"/>
          <w:lang w:eastAsia="en-US"/>
        </w:rPr>
        <w:t>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e) comprovantes de realização de eventuais cursos de treinamento e reciclagem que forem exigidos por lei ou pelo contrato;</w:t>
      </w:r>
    </w:p>
    <w:p w:rsidR="003C4B23" w:rsidRPr="00610BB7" w:rsidRDefault="003C4B23" w:rsidP="00726DAA">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t xml:space="preserve">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rsidR="003C4B23" w:rsidRPr="00610BB7" w:rsidRDefault="003C4B23" w:rsidP="00726DAA">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3C4B23" w:rsidRPr="00610BB7" w:rsidRDefault="003C4B23" w:rsidP="00726DAA">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rsidR="003C4B23" w:rsidRPr="00610BB7" w:rsidRDefault="003C4B23" w:rsidP="00726DAA">
      <w:pPr>
        <w:keepLines/>
        <w:widowControl w:val="0"/>
        <w:numPr>
          <w:ilvl w:val="1"/>
          <w:numId w:val="1"/>
        </w:numPr>
        <w:spacing w:before="120"/>
        <w:ind w:left="1134" w:hanging="708"/>
        <w:jc w:val="both"/>
        <w:rPr>
          <w:rFonts w:cs="Arial"/>
          <w:color w:val="000000"/>
          <w:szCs w:val="20"/>
          <w:lang w:eastAsia="en-US"/>
        </w:rPr>
      </w:pPr>
      <w:r w:rsidRPr="00610BB7">
        <w:rPr>
          <w:rFonts w:cs="Arial"/>
          <w:color w:val="000000"/>
          <w:szCs w:val="20"/>
          <w:lang w:eastAsia="en-US"/>
        </w:rPr>
        <w:t xml:space="preserve">O fiscal do contrato poderá solicitar ao preposto os </w:t>
      </w:r>
      <w:r w:rsidRPr="00610BB7">
        <w:rPr>
          <w:rFonts w:eastAsia="Calibri" w:cs="Arial"/>
          <w:szCs w:val="20"/>
          <w:lang w:eastAsia="en-US"/>
        </w:rPr>
        <w:t>documentos comprobatórios da realização do pagamento de vale-transporte e auxilio alimentação</w:t>
      </w:r>
      <w:r w:rsidRPr="00610BB7">
        <w:rPr>
          <w:rFonts w:cs="Arial"/>
          <w:color w:val="000000"/>
          <w:szCs w:val="20"/>
          <w:lang w:eastAsia="en-US"/>
        </w:rPr>
        <w:t xml:space="preserve"> em nome dos empregados, relativos ao período de execução contratual, para fins de conferência pela fiscalização.</w:t>
      </w:r>
    </w:p>
    <w:p w:rsidR="003C4B23" w:rsidRPr="00610BB7" w:rsidRDefault="003C4B23" w:rsidP="00726DAA">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lastRenderedPageBreak/>
        <w:t xml:space="preserve">Tal solicitação será realizada periodicamente, inclusive </w:t>
      </w:r>
      <w:r w:rsidR="00726DAA" w:rsidRPr="00610BB7">
        <w:rPr>
          <w:rFonts w:cs="Arial"/>
          <w:color w:val="000000"/>
          <w:szCs w:val="20"/>
          <w:lang w:eastAsia="en-US"/>
        </w:rPr>
        <w:t>por amostragem</w:t>
      </w:r>
      <w:r w:rsidRPr="00610BB7">
        <w:rPr>
          <w:rFonts w:cs="Arial"/>
          <w:color w:val="000000"/>
          <w:szCs w:val="20"/>
          <w:lang w:eastAsia="en-US"/>
        </w:rPr>
        <w:t xml:space="preserve">, isto é, abrangendo, a cada ocasião, determinado quantitativo de empregados, de modo que, ao final de 12 (doze) meses de execução contratual, todos ou a maior parte dos empregados alocados tenham sido abrangidos ao menos uma vez. </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726DAA" w:rsidRPr="00610BB7" w:rsidRDefault="00726DAA" w:rsidP="00726DAA">
      <w:pPr>
        <w:keepLines/>
        <w:widowControl w:val="0"/>
        <w:numPr>
          <w:ilvl w:val="1"/>
          <w:numId w:val="1"/>
        </w:numPr>
        <w:spacing w:before="120"/>
        <w:ind w:left="1134" w:hanging="708"/>
        <w:jc w:val="both"/>
        <w:rPr>
          <w:rFonts w:cs="Arial"/>
          <w:color w:val="000000"/>
          <w:szCs w:val="20"/>
          <w:lang w:eastAsia="en-US"/>
        </w:rPr>
      </w:pPr>
      <w:r w:rsidRPr="00610BB7">
        <w:rPr>
          <w:rFonts w:cs="Arial"/>
          <w:color w:val="000000"/>
          <w:szCs w:val="20"/>
          <w:lang w:eastAsia="en-US"/>
        </w:rPr>
        <w:t xml:space="preserve">O contrato só será considerado integralmente cumprido após a comprovação, pela </w:t>
      </w:r>
      <w:r w:rsidR="00DF7337" w:rsidRPr="00593F66">
        <w:rPr>
          <w:rFonts w:ascii="Arial" w:hAnsi="Arial" w:cs="Arial"/>
          <w:b/>
          <w:lang w:eastAsia="en-US"/>
        </w:rPr>
        <w:t>Licitante Vencedora</w:t>
      </w:r>
      <w:r w:rsidRPr="00610BB7">
        <w:rPr>
          <w:rFonts w:cs="Arial"/>
          <w:color w:val="000000"/>
          <w:szCs w:val="20"/>
          <w:lang w:eastAsia="en-US"/>
        </w:rPr>
        <w:t>, do pagamento de todas as obrigações trabalhistas, sociais e previdenciárias referentes à mão de obra alocada em sua execução, inclusive quanto às verbas rescisórias.</w:t>
      </w:r>
    </w:p>
    <w:p w:rsidR="00DF7337" w:rsidRPr="007A0B6B" w:rsidRDefault="00DF7337" w:rsidP="00DF7337">
      <w:pPr>
        <w:keepLines/>
        <w:widowControl w:val="0"/>
        <w:numPr>
          <w:ilvl w:val="1"/>
          <w:numId w:val="1"/>
        </w:numPr>
        <w:spacing w:before="120"/>
        <w:ind w:left="1134" w:hanging="708"/>
        <w:jc w:val="both"/>
        <w:rPr>
          <w:rFonts w:cs="Times New Roman"/>
          <w:color w:val="000000"/>
          <w:szCs w:val="20"/>
          <w:lang w:eastAsia="en-US"/>
        </w:rPr>
      </w:pPr>
      <w:r w:rsidRPr="004B1D7B">
        <w:rPr>
          <w:rFonts w:cs="Times New Roman"/>
          <w:color w:val="000000"/>
          <w:szCs w:val="20"/>
          <w:lang w:eastAsia="en-US"/>
        </w:rPr>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5B23E0" w:rsidRDefault="005B23E0" w:rsidP="005B23E0">
      <w:pPr>
        <w:keepLines/>
        <w:widowControl w:val="0"/>
        <w:numPr>
          <w:ilvl w:val="1"/>
          <w:numId w:val="1"/>
        </w:numPr>
        <w:spacing w:before="120"/>
        <w:ind w:left="1134" w:hanging="708"/>
        <w:jc w:val="both"/>
        <w:rPr>
          <w:rFonts w:cs="Arial"/>
          <w:color w:val="000000"/>
          <w:szCs w:val="20"/>
          <w:lang w:eastAsia="en-US"/>
        </w:rPr>
      </w:pPr>
      <w:r w:rsidRPr="00610BB7">
        <w:rPr>
          <w:rFonts w:cs="Arial"/>
          <w:color w:val="000000"/>
          <w:szCs w:val="20"/>
          <w:lang w:eastAsia="en-US"/>
        </w:rPr>
        <w:t xml:space="preserve">Por ocasião do encerramento da prestação dos serviços ou em razão da dispensa de empregado vinculado à execução contratual, a </w:t>
      </w:r>
      <w:r w:rsidRPr="00593F66">
        <w:rPr>
          <w:rFonts w:ascii="Arial" w:hAnsi="Arial" w:cs="Arial"/>
          <w:b/>
          <w:lang w:eastAsia="en-US"/>
        </w:rPr>
        <w:t>Licitante Vencedora</w:t>
      </w:r>
      <w:r w:rsidRPr="00610BB7">
        <w:rPr>
          <w:rFonts w:cs="Arial"/>
          <w:color w:val="000000"/>
          <w:szCs w:val="20"/>
          <w:lang w:eastAsia="en-US"/>
        </w:rPr>
        <w:t xml:space="preserve"> deverá entregar no prazo de </w:t>
      </w:r>
      <w:r w:rsidRPr="004E3C52">
        <w:rPr>
          <w:rFonts w:cs="Times New Roman"/>
          <w:sz w:val="22"/>
          <w:szCs w:val="22"/>
          <w:lang w:eastAsia="en-US"/>
        </w:rPr>
        <w:t>10 (dez) dias</w:t>
      </w:r>
      <w:r w:rsidRPr="00610BB7">
        <w:rPr>
          <w:rFonts w:cs="Arial"/>
          <w:color w:val="000000"/>
          <w:szCs w:val="20"/>
          <w:lang w:eastAsia="en-US"/>
        </w:rPr>
        <w:t xml:space="preserve"> </w:t>
      </w:r>
      <w:r>
        <w:rPr>
          <w:rFonts w:cs="Arial"/>
          <w:color w:val="000000"/>
          <w:szCs w:val="20"/>
          <w:lang w:eastAsia="en-US"/>
        </w:rPr>
        <w:t>úteis</w:t>
      </w:r>
      <w:r w:rsidRPr="00610BB7">
        <w:rPr>
          <w:rFonts w:cs="Arial"/>
          <w:color w:val="000000"/>
          <w:szCs w:val="20"/>
          <w:lang w:eastAsia="en-US"/>
        </w:rPr>
        <w:t xml:space="preserve"> a seguinte documentação pertinente a cada trabalhador:</w:t>
      </w:r>
    </w:p>
    <w:p w:rsidR="005B23E0" w:rsidRDefault="005B23E0" w:rsidP="005B23E0">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t xml:space="preserve"> termos de rescisão dos contratos de trabalho dos empregados prestadores de serviço, devidamente homologados, quando exigível pelo sindicato da categoria;</w:t>
      </w:r>
    </w:p>
    <w:p w:rsidR="005B23E0" w:rsidRDefault="005B23E0" w:rsidP="005B23E0">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t>guias de recolhimento da contribuição previdenciária e do FGTS, referentes às rescisões contratuais;</w:t>
      </w:r>
    </w:p>
    <w:p w:rsidR="005B23E0" w:rsidRDefault="005B23E0" w:rsidP="005B23E0">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t xml:space="preserve">extratos dos depósitos efetuados nas contas vinculadas individuais do FGTS de cada empregado dispensado; e </w:t>
      </w:r>
    </w:p>
    <w:p w:rsidR="005B23E0" w:rsidRPr="00610BB7" w:rsidRDefault="005B23E0" w:rsidP="005B23E0">
      <w:pPr>
        <w:keepLines/>
        <w:widowControl w:val="0"/>
        <w:numPr>
          <w:ilvl w:val="2"/>
          <w:numId w:val="1"/>
        </w:numPr>
        <w:spacing w:before="120"/>
        <w:ind w:left="2268" w:hanging="1134"/>
        <w:jc w:val="both"/>
        <w:rPr>
          <w:rFonts w:cs="Arial"/>
          <w:color w:val="000000"/>
          <w:szCs w:val="20"/>
          <w:lang w:eastAsia="en-US"/>
        </w:rPr>
      </w:pPr>
      <w:r w:rsidRPr="00610BB7">
        <w:rPr>
          <w:rFonts w:cs="Arial"/>
          <w:color w:val="000000"/>
          <w:szCs w:val="20"/>
          <w:lang w:eastAsia="en-US"/>
        </w:rPr>
        <w:t>exames médicos demissionais dos empregados dispensados.</w:t>
      </w:r>
    </w:p>
    <w:p w:rsidR="005B23E0" w:rsidRPr="00610BB7" w:rsidRDefault="005B23E0" w:rsidP="002D06D5">
      <w:pPr>
        <w:keepLines/>
        <w:widowControl w:val="0"/>
        <w:numPr>
          <w:ilvl w:val="1"/>
          <w:numId w:val="1"/>
        </w:numPr>
        <w:spacing w:before="120"/>
        <w:ind w:left="1134" w:hanging="708"/>
        <w:jc w:val="both"/>
        <w:rPr>
          <w:rFonts w:cs="Arial"/>
          <w:color w:val="000000"/>
          <w:szCs w:val="20"/>
          <w:lang w:eastAsia="en-US"/>
        </w:rPr>
      </w:pPr>
      <w:r w:rsidRPr="00610BB7">
        <w:rPr>
          <w:rFonts w:cs="Arial"/>
          <w:color w:val="000000"/>
          <w:szCs w:val="20"/>
          <w:lang w:eastAsia="en-US"/>
        </w:rPr>
        <w:t>Os documentos necessários à comprovação do cumprimento das obrigações sociais, trabalhistas e previdenciárias poderão ser apresentados em original ou por qualquer processo de cópia autenticada por cartório competente ou por servidor da Administração.</w:t>
      </w:r>
    </w:p>
    <w:p w:rsidR="002B48A7" w:rsidRPr="007A0B6B" w:rsidRDefault="002B48A7" w:rsidP="00726DAA">
      <w:pPr>
        <w:keepLines/>
        <w:widowControl w:val="0"/>
        <w:numPr>
          <w:ilvl w:val="1"/>
          <w:numId w:val="1"/>
        </w:numPr>
        <w:spacing w:before="120"/>
        <w:ind w:left="1134" w:hanging="708"/>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lastRenderedPageBreak/>
        <w:t>DAS SANÇÕES ADMINISTRATIVAS</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027195">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fraudar na execução do contrato;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comportar-se de modo inidôneo;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cometer fraude fiscal;</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não mantiver a proposta.</w:t>
      </w:r>
    </w:p>
    <w:p w:rsidR="00CE2EE5" w:rsidRPr="00CE2EE5" w:rsidRDefault="00CE2EE5" w:rsidP="00027195">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7E4F34">
        <w:rPr>
          <w:rFonts w:ascii="Arial" w:hAnsi="Arial" w:cs="Arial"/>
        </w:rPr>
        <w:t>Administração Pública</w:t>
      </w:r>
      <w:r w:rsidR="00C56D82"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DD7B8B" w:rsidRDefault="00DD7B8B" w:rsidP="002A1A54">
      <w:pPr>
        <w:keepLines/>
        <w:widowControl w:val="0"/>
        <w:numPr>
          <w:ilvl w:val="1"/>
          <w:numId w:val="1"/>
        </w:numPr>
        <w:spacing w:before="120"/>
        <w:ind w:left="993" w:hanging="567"/>
        <w:jc w:val="both"/>
        <w:rPr>
          <w:rFonts w:ascii="Arial" w:hAnsi="Arial" w:cs="Arial"/>
        </w:rPr>
      </w:pPr>
      <w:r>
        <w:rPr>
          <w:rFonts w:ascii="Arial" w:hAnsi="Arial" w:cs="Arial"/>
        </w:rPr>
        <w:t>Comete falta grave, podendo ensejar a rescisão unilateral da avença, sem prejuízo da aplicação de sanção pecuniária e do impedimento para licitar e contratar com a União, nos termos do art. 7º da Lei 10.520/2002, aquele que:</w:t>
      </w:r>
    </w:p>
    <w:p w:rsidR="00DD7B8B" w:rsidRDefault="00DD7B8B" w:rsidP="00DD7B8B">
      <w:pPr>
        <w:keepLines/>
        <w:widowControl w:val="0"/>
        <w:numPr>
          <w:ilvl w:val="2"/>
          <w:numId w:val="1"/>
        </w:numPr>
        <w:spacing w:before="120"/>
        <w:ind w:left="1843" w:hanging="850"/>
        <w:jc w:val="both"/>
        <w:rPr>
          <w:rFonts w:ascii="Arial" w:hAnsi="Arial" w:cs="Arial"/>
        </w:rPr>
      </w:pPr>
      <w:r>
        <w:rPr>
          <w:rFonts w:ascii="Arial" w:hAnsi="Arial" w:cs="Arial"/>
        </w:rPr>
        <w:t>Não promover o recolhimento das contribuições relativas ao FGTS e à Previdência Social exigíveis até o momento da apresentação da fatura;</w:t>
      </w:r>
    </w:p>
    <w:p w:rsidR="00DD7B8B" w:rsidRPr="00DD7B8B" w:rsidRDefault="00DD7B8B" w:rsidP="00DD7B8B">
      <w:pPr>
        <w:keepLines/>
        <w:widowControl w:val="0"/>
        <w:numPr>
          <w:ilvl w:val="2"/>
          <w:numId w:val="1"/>
        </w:numPr>
        <w:spacing w:before="120"/>
        <w:ind w:left="1843" w:hanging="850"/>
        <w:jc w:val="both"/>
        <w:rPr>
          <w:rFonts w:ascii="Arial" w:hAnsi="Arial" w:cs="Arial"/>
        </w:rPr>
      </w:pPr>
      <w:r>
        <w:rPr>
          <w:rFonts w:ascii="Arial" w:hAnsi="Arial" w:cs="Arial"/>
        </w:rPr>
        <w:t>Deixar de realizar pagamento do salário, do vale-transporte e do auxílio alimentação no dia fixado.</w:t>
      </w:r>
    </w:p>
    <w:p w:rsidR="00CE2EE5" w:rsidRPr="00CE2EE5" w:rsidRDefault="00AC0DC7" w:rsidP="002A1A54">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lastRenderedPageBreak/>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demonstrem não possuir idoneidade para contratar com a </w:t>
      </w:r>
      <w:r w:rsidR="001D04A9" w:rsidRPr="00D75AE3">
        <w:rPr>
          <w:rFonts w:ascii="Arial" w:hAnsi="Arial" w:cs="Arial"/>
          <w:b/>
        </w:rPr>
        <w:t>Universidade</w:t>
      </w:r>
      <w:r w:rsidRPr="00CE2EE5">
        <w:rPr>
          <w:rFonts w:ascii="Arial" w:hAnsi="Arial" w:cs="Arial"/>
        </w:rPr>
        <w:t xml:space="preserve"> em virtude de atos ilícitos praticados.</w:t>
      </w:r>
    </w:p>
    <w:p w:rsidR="00CE2EE5" w:rsidRPr="00CE2EE5" w:rsidRDefault="00CE2EE5" w:rsidP="002A1A54">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1D04A9" w:rsidRPr="00D75AE3">
        <w:rPr>
          <w:rFonts w:ascii="Arial" w:hAnsi="Arial" w:cs="Arial"/>
          <w:b/>
        </w:rPr>
        <w:t>Universidade</w:t>
      </w:r>
      <w:r w:rsidRPr="00CE2EE5">
        <w:rPr>
          <w:rFonts w:ascii="Arial" w:hAnsi="Arial" w:cs="Arial"/>
        </w:rPr>
        <w:t>, observado o princípio da proporcionalidade.</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2A1A54">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7E4F34" w:rsidRPr="00027195" w:rsidRDefault="007E4F34" w:rsidP="00027195">
      <w:pPr>
        <w:keepLines/>
        <w:widowControl w:val="0"/>
        <w:spacing w:before="20"/>
        <w:ind w:left="993"/>
        <w:jc w:val="both"/>
        <w:rPr>
          <w:rFonts w:ascii="Arial" w:eastAsia="Times New Roman" w:hAnsi="Arial" w:cs="Times New Roman"/>
          <w:sz w:val="12"/>
          <w:szCs w:val="20"/>
        </w:rPr>
      </w:pPr>
    </w:p>
    <w:p w:rsidR="004213B1" w:rsidRPr="004213B1" w:rsidRDefault="004213B1" w:rsidP="00027195">
      <w:pPr>
        <w:keepLines/>
        <w:widowControl w:val="0"/>
        <w:spacing w:before="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1984"/>
      </w:tblGrid>
      <w:tr w:rsidR="006B5019" w:rsidRPr="004213B1" w:rsidTr="00C475A2">
        <w:trPr>
          <w:trHeight w:val="603"/>
        </w:trPr>
        <w:tc>
          <w:tcPr>
            <w:tcW w:w="708" w:type="dxa"/>
            <w:vAlign w:val="center"/>
          </w:tcPr>
          <w:p w:rsidR="006B5019" w:rsidRPr="004213B1" w:rsidRDefault="006B5019"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Align w:val="center"/>
          </w:tcPr>
          <w:p w:rsidR="006B5019" w:rsidRPr="004213B1" w:rsidRDefault="006B5019" w:rsidP="002A1A54">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Align w:val="center"/>
          </w:tcPr>
          <w:p w:rsidR="006B5019" w:rsidRPr="004213B1" w:rsidRDefault="006B5019"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Align w:val="center"/>
          </w:tcPr>
          <w:p w:rsidR="006B5019" w:rsidRPr="004213B1" w:rsidRDefault="006B5019"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vAlign w:val="center"/>
          </w:tcPr>
          <w:p w:rsidR="006B5019" w:rsidRPr="004213B1" w:rsidRDefault="006B5019" w:rsidP="002A1A54">
            <w:pPr>
              <w:keepNext/>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6B5019" w:rsidRPr="004213B1" w:rsidTr="00C475A2">
        <w:tc>
          <w:tcPr>
            <w:tcW w:w="708" w:type="dxa"/>
            <w:tcBorders>
              <w:top w:val="single" w:sz="4" w:space="0" w:color="auto"/>
              <w:left w:val="single" w:sz="4" w:space="0" w:color="auto"/>
              <w:bottom w:val="single" w:sz="4" w:space="0" w:color="auto"/>
              <w:right w:val="single" w:sz="4" w:space="0" w:color="auto"/>
            </w:tcBorders>
            <w:vAlign w:val="center"/>
          </w:tcPr>
          <w:p w:rsidR="006B5019" w:rsidRPr="004213B1" w:rsidRDefault="006B5019"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6B5019" w:rsidRPr="002A1A54" w:rsidRDefault="009E1696" w:rsidP="00087953">
            <w:pPr>
              <w:keepNext/>
              <w:keepLines/>
              <w:spacing w:before="20"/>
              <w:jc w:val="both"/>
              <w:rPr>
                <w:rFonts w:ascii="MS Sans Serif" w:hAnsi="MS Sans Serif" w:cs="Times New Roman"/>
                <w:color w:val="000000"/>
                <w:sz w:val="16"/>
                <w:szCs w:val="16"/>
              </w:rPr>
            </w:pPr>
            <w:r>
              <w:rPr>
                <w:rFonts w:ascii="MS Sans Serif" w:hAnsi="MS Sans Serif"/>
                <w:color w:val="000000"/>
                <w:sz w:val="16"/>
                <w:szCs w:val="16"/>
              </w:rPr>
              <w:fldChar w:fldCharType="begin">
                <w:ffData>
                  <w:name w:val="Texto575"/>
                  <w:enabled/>
                  <w:calcOnExit w:val="0"/>
                  <w:textInput/>
                </w:ffData>
              </w:fldChar>
            </w:r>
            <w:r w:rsidR="006B5019">
              <w:rPr>
                <w:rFonts w:ascii="MS Sans Serif" w:hAnsi="MS Sans Serif"/>
                <w:color w:val="000000"/>
                <w:sz w:val="16"/>
                <w:szCs w:val="16"/>
              </w:rPr>
              <w:instrText xml:space="preserve"> </w:instrText>
            </w:r>
            <w:bookmarkStart w:id="63" w:name="Texto575"/>
            <w:r w:rsidR="006B5019">
              <w:rPr>
                <w:rFonts w:ascii="MS Sans Serif" w:hAnsi="MS Sans Serif"/>
                <w:color w:val="000000"/>
                <w:sz w:val="16"/>
                <w:szCs w:val="16"/>
              </w:rPr>
              <w:instrText xml:space="preserve">FORMTEXT </w:instrText>
            </w:r>
            <w:r>
              <w:rPr>
                <w:rFonts w:ascii="MS Sans Serif" w:hAnsi="MS Sans Serif"/>
                <w:color w:val="000000"/>
                <w:sz w:val="16"/>
                <w:szCs w:val="16"/>
              </w:rPr>
            </w:r>
            <w:r>
              <w:rPr>
                <w:rFonts w:ascii="MS Sans Serif" w:hAnsi="MS Sans Serif"/>
                <w:color w:val="000000"/>
                <w:sz w:val="16"/>
                <w:szCs w:val="16"/>
              </w:rPr>
              <w:fldChar w:fldCharType="separate"/>
            </w:r>
            <w:r w:rsidR="00087953" w:rsidRPr="00087953">
              <w:rPr>
                <w:rFonts w:ascii="MS Sans Serif" w:hAnsi="MS Sans Serif"/>
                <w:noProof/>
                <w:color w:val="000000"/>
                <w:sz w:val="16"/>
                <w:szCs w:val="16"/>
              </w:rPr>
              <w:t>PRESTAÇÃO DE SERVIÇOS DE OPERADOR DE CARGA E DESCARGA CONFORME PROJETO BÁSICO</w:t>
            </w:r>
            <w:r>
              <w:rPr>
                <w:rFonts w:ascii="MS Sans Serif" w:hAnsi="MS Sans Serif"/>
                <w:color w:val="000000"/>
                <w:sz w:val="16"/>
                <w:szCs w:val="16"/>
              </w:rPr>
              <w:fldChar w:fldCharType="end"/>
            </w:r>
            <w:bookmarkEnd w:id="63"/>
          </w:p>
        </w:tc>
        <w:tc>
          <w:tcPr>
            <w:tcW w:w="709" w:type="dxa"/>
            <w:tcBorders>
              <w:top w:val="single" w:sz="4" w:space="0" w:color="auto"/>
              <w:left w:val="single" w:sz="4" w:space="0" w:color="auto"/>
              <w:bottom w:val="single" w:sz="4" w:space="0" w:color="auto"/>
              <w:right w:val="single" w:sz="4" w:space="0" w:color="auto"/>
            </w:tcBorders>
            <w:vAlign w:val="center"/>
          </w:tcPr>
          <w:p w:rsidR="006B5019" w:rsidRPr="004213B1" w:rsidRDefault="00087953"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B5019" w:rsidRPr="004213B1" w:rsidRDefault="00087953"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SV</w:t>
            </w:r>
          </w:p>
        </w:tc>
        <w:tc>
          <w:tcPr>
            <w:tcW w:w="1984" w:type="dxa"/>
            <w:tcBorders>
              <w:top w:val="single" w:sz="4" w:space="0" w:color="auto"/>
              <w:left w:val="single" w:sz="4" w:space="0" w:color="auto"/>
              <w:bottom w:val="single" w:sz="4" w:space="0" w:color="auto"/>
              <w:right w:val="single" w:sz="4" w:space="0" w:color="auto"/>
            </w:tcBorders>
            <w:vAlign w:val="center"/>
          </w:tcPr>
          <w:p w:rsidR="00087953" w:rsidRDefault="00087953" w:rsidP="00087953">
            <w:pPr>
              <w:jc w:val="right"/>
              <w:rPr>
                <w:rFonts w:ascii="MS Sans Serif" w:hAnsi="MS Sans Serif"/>
                <w:color w:val="000000"/>
                <w:sz w:val="16"/>
                <w:szCs w:val="16"/>
              </w:rPr>
            </w:pPr>
            <w:r>
              <w:rPr>
                <w:rFonts w:ascii="MS Sans Serif" w:hAnsi="MS Sans Serif"/>
                <w:color w:val="000000"/>
                <w:sz w:val="16"/>
                <w:szCs w:val="16"/>
              </w:rPr>
              <w:t xml:space="preserve">                          498.720,24 </w:t>
            </w:r>
          </w:p>
          <w:p w:rsidR="006B5019" w:rsidRPr="004213B1" w:rsidRDefault="006B5019" w:rsidP="002A1A54">
            <w:pPr>
              <w:keepNext/>
              <w:keepLines/>
              <w:widowControl w:val="0"/>
              <w:spacing w:before="20"/>
              <w:jc w:val="right"/>
              <w:rPr>
                <w:rFonts w:ascii="Arial" w:eastAsia="Times New Roman" w:hAnsi="Arial" w:cs="Arial"/>
                <w:color w:val="000000"/>
                <w:sz w:val="16"/>
                <w:szCs w:val="16"/>
              </w:rPr>
            </w:pP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Pr="00C000C8" w:rsidRDefault="00C000C8" w:rsidP="00B06C7A">
      <w:pPr>
        <w:pStyle w:val="Ttulocentralizado"/>
      </w:pPr>
      <w:r>
        <w:t>ANEXO V -</w:t>
      </w:r>
      <w:r w:rsidRPr="00C000C8">
        <w:t xml:space="preserve">  </w:t>
      </w:r>
      <w:r w:rsidR="002461EB">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TERMO DE CONTRATO DE PRESTAÇÃO DE SERVIÇOS</w:t>
      </w:r>
      <w:r w:rsidR="005609B2" w:rsidRPr="005609B2">
        <w:rPr>
          <w:rFonts w:cs="Arial"/>
          <w:b/>
          <w:bCs/>
          <w:iCs/>
          <w:color w:val="000000"/>
          <w:szCs w:val="20"/>
        </w:rPr>
        <w:t xml:space="preserve"> </w:t>
      </w:r>
      <w:r w:rsidR="005609B2" w:rsidRPr="00E87608">
        <w:rPr>
          <w:rFonts w:cs="Arial"/>
          <w:b/>
          <w:bCs/>
          <w:iCs/>
          <w:color w:val="000000"/>
          <w:szCs w:val="20"/>
        </w:rPr>
        <w:t>COM DISPONIBILIZAÇÃO DE MÃO DE OBRA EM REGIME DE DEDICAÇÃO EXCLUSIVA</w:t>
      </w:r>
      <w:r w:rsidRPr="005369C7">
        <w:rPr>
          <w:rFonts w:cs="Times New Roman"/>
          <w:b/>
          <w:szCs w:val="20"/>
        </w:rPr>
        <w:t xml:space="preserve"> Nº </w:t>
      </w:r>
      <w:r w:rsidR="009E1696"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009E1696" w:rsidRPr="005369C7">
        <w:rPr>
          <w:rFonts w:cs="Times New Roman"/>
          <w:b/>
          <w:szCs w:val="20"/>
        </w:rPr>
      </w:r>
      <w:r w:rsidR="009E1696"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9E1696" w:rsidRPr="005369C7">
        <w:rPr>
          <w:rFonts w:cs="Times New Roman"/>
          <w:b/>
          <w:szCs w:val="20"/>
        </w:rPr>
        <w:fldChar w:fldCharType="end"/>
      </w:r>
      <w:r w:rsidRPr="005369C7">
        <w:rPr>
          <w:rFonts w:cs="Times New Roman"/>
          <w:b/>
          <w:szCs w:val="20"/>
        </w:rPr>
        <w:t>/201</w:t>
      </w:r>
      <w:r w:rsidR="009E1696"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009E1696" w:rsidRPr="005369C7">
        <w:rPr>
          <w:rFonts w:cs="Times New Roman"/>
          <w:b/>
          <w:szCs w:val="20"/>
        </w:rPr>
      </w:r>
      <w:r w:rsidR="009E1696" w:rsidRPr="005369C7">
        <w:rPr>
          <w:rFonts w:cs="Times New Roman"/>
          <w:b/>
          <w:szCs w:val="20"/>
        </w:rPr>
        <w:fldChar w:fldCharType="separate"/>
      </w:r>
      <w:r w:rsidR="002A1A54">
        <w:rPr>
          <w:rFonts w:cs="Times New Roman"/>
          <w:b/>
          <w:noProof/>
          <w:szCs w:val="20"/>
        </w:rPr>
        <w:t>6</w:t>
      </w:r>
      <w:r w:rsidR="009E1696" w:rsidRPr="005369C7">
        <w:rPr>
          <w:rFonts w:cs="Times New Roman"/>
          <w:b/>
          <w:szCs w:val="20"/>
        </w:rPr>
        <w:fldChar w:fldCharType="end"/>
      </w:r>
      <w:r w:rsidRPr="005369C7">
        <w:rPr>
          <w:rFonts w:cs="Times New Roman"/>
          <w:b/>
          <w:szCs w:val="20"/>
        </w:rPr>
        <w:t xml:space="preserve"> QUE FAZEM ENTRE SI A UNIÃO, POR INTERMÉDIO DA UNIVERSIDADE FEDERAL DE UBERLÂNDIA E A EMPRESA </w:t>
      </w:r>
      <w:r w:rsidR="009E1696"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009E1696" w:rsidRPr="005369C7">
        <w:rPr>
          <w:rFonts w:cs="Times New Roman"/>
          <w:b/>
          <w:szCs w:val="20"/>
        </w:rPr>
      </w:r>
      <w:r w:rsidR="009E1696"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9E1696" w:rsidRPr="005369C7">
        <w:rPr>
          <w:rFonts w:cs="Times New Roman"/>
          <w:b/>
          <w:szCs w:val="20"/>
        </w:rPr>
        <w:fldChar w:fldCharType="end"/>
      </w:r>
      <w:r w:rsidR="005609B2">
        <w:rPr>
          <w:rFonts w:cs="Times New Roman"/>
          <w:b/>
          <w:szCs w:val="20"/>
        </w:rPr>
        <w:t>.</w:t>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União, por intermédio da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 de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 de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 portador da Cédula de Identidade nº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,e inscrito no CPF sob o nº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 nº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 Bairro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ascii="Arial" w:hAnsi="Arial" w:cs="Arial"/>
        </w:rPr>
        <w:t xml:space="preserve">, CEP </w:t>
      </w:r>
      <w:r w:rsidR="009E1696"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E1696" w:rsidRPr="005369C7">
        <w:rPr>
          <w:rFonts w:ascii="Arial" w:hAnsi="Arial" w:cs="Arial"/>
          <w:b/>
        </w:rPr>
      </w:r>
      <w:r w:rsidR="009E1696"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E1696"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009E1696" w:rsidRPr="005369C7">
        <w:rPr>
          <w:rFonts w:cs="Times New Roman"/>
          <w:szCs w:val="20"/>
        </w:rPr>
        <w:fldChar w:fldCharType="begin">
          <w:ffData>
            <w:name w:val="Texto473"/>
            <w:enabled/>
            <w:calcOnExit w:val="0"/>
            <w:textInput/>
          </w:ffData>
        </w:fldChar>
      </w:r>
      <w:bookmarkStart w:id="64" w:name="Texto473"/>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64"/>
      <w:r w:rsidRPr="005369C7">
        <w:rPr>
          <w:rFonts w:cs="Times New Roman"/>
          <w:szCs w:val="20"/>
        </w:rPr>
        <w:t xml:space="preserve"> inscrito(a) no CNPJ/MF sob o nº </w:t>
      </w:r>
      <w:r w:rsidR="009E1696" w:rsidRPr="005369C7">
        <w:rPr>
          <w:rFonts w:cs="Times New Roman"/>
          <w:szCs w:val="20"/>
        </w:rPr>
        <w:fldChar w:fldCharType="begin">
          <w:ffData>
            <w:name w:val="Texto474"/>
            <w:enabled/>
            <w:calcOnExit w:val="0"/>
            <w:textInput/>
          </w:ffData>
        </w:fldChar>
      </w:r>
      <w:bookmarkStart w:id="65" w:name="Texto474"/>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65"/>
      <w:r w:rsidRPr="005369C7">
        <w:rPr>
          <w:rFonts w:cs="Times New Roman"/>
          <w:szCs w:val="20"/>
        </w:rPr>
        <w:t xml:space="preserve">, sediado(a) na </w:t>
      </w:r>
      <w:r w:rsidR="009E1696" w:rsidRPr="005369C7">
        <w:rPr>
          <w:rFonts w:cs="Times New Roman"/>
          <w:szCs w:val="20"/>
        </w:rPr>
        <w:fldChar w:fldCharType="begin">
          <w:ffData>
            <w:name w:val="Texto475"/>
            <w:enabled/>
            <w:calcOnExit w:val="0"/>
            <w:textInput/>
          </w:ffData>
        </w:fldChar>
      </w:r>
      <w:bookmarkStart w:id="66" w:name="Texto475"/>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66"/>
      <w:r w:rsidRPr="005369C7">
        <w:rPr>
          <w:rFonts w:cs="Times New Roman"/>
          <w:szCs w:val="20"/>
        </w:rPr>
        <w:t xml:space="preserve">, em </w:t>
      </w:r>
      <w:r w:rsidR="009E1696" w:rsidRPr="005369C7">
        <w:rPr>
          <w:rFonts w:cs="Times New Roman"/>
          <w:szCs w:val="20"/>
        </w:rPr>
        <w:fldChar w:fldCharType="begin">
          <w:ffData>
            <w:name w:val="Texto476"/>
            <w:enabled/>
            <w:calcOnExit w:val="0"/>
            <w:textInput/>
          </w:ffData>
        </w:fldChar>
      </w:r>
      <w:bookmarkStart w:id="67" w:name="Texto476"/>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67"/>
      <w:r w:rsidRPr="005369C7">
        <w:rPr>
          <w:rFonts w:cs="Times New Roman"/>
          <w:szCs w:val="20"/>
        </w:rPr>
        <w:t xml:space="preserve">, neste ato representada pelo(a) Sr.(a) </w:t>
      </w:r>
      <w:r w:rsidR="009E1696" w:rsidRPr="005369C7">
        <w:rPr>
          <w:rFonts w:cs="Times New Roman"/>
          <w:szCs w:val="20"/>
        </w:rPr>
        <w:fldChar w:fldCharType="begin">
          <w:ffData>
            <w:name w:val="Texto477"/>
            <w:enabled/>
            <w:calcOnExit w:val="0"/>
            <w:textInput/>
          </w:ffData>
        </w:fldChar>
      </w:r>
      <w:bookmarkStart w:id="68" w:name="Texto477"/>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68"/>
      <w:r w:rsidRPr="005369C7">
        <w:rPr>
          <w:rFonts w:cs="Times New Roman"/>
          <w:szCs w:val="20"/>
        </w:rPr>
        <w:t xml:space="preserve">, portador(a) da Carteira de Identidade nº </w:t>
      </w:r>
      <w:r w:rsidR="009E1696" w:rsidRPr="005369C7">
        <w:rPr>
          <w:rFonts w:cs="Times New Roman"/>
          <w:szCs w:val="20"/>
        </w:rPr>
        <w:fldChar w:fldCharType="begin">
          <w:ffData>
            <w:name w:val="Texto478"/>
            <w:enabled/>
            <w:calcOnExit w:val="0"/>
            <w:textInput/>
          </w:ffData>
        </w:fldChar>
      </w:r>
      <w:bookmarkStart w:id="69" w:name="Texto478"/>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69"/>
      <w:r w:rsidRPr="005369C7">
        <w:rPr>
          <w:rFonts w:cs="Times New Roman"/>
          <w:szCs w:val="20"/>
        </w:rPr>
        <w:t xml:space="preserve">, expedida pela (o) </w:t>
      </w:r>
      <w:r w:rsidR="009E1696" w:rsidRPr="005369C7">
        <w:rPr>
          <w:rFonts w:cs="Times New Roman"/>
          <w:szCs w:val="20"/>
        </w:rPr>
        <w:fldChar w:fldCharType="begin">
          <w:ffData>
            <w:name w:val="Texto479"/>
            <w:enabled/>
            <w:calcOnExit w:val="0"/>
            <w:textInput/>
          </w:ffData>
        </w:fldChar>
      </w:r>
      <w:bookmarkStart w:id="70" w:name="Texto479"/>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70"/>
      <w:r w:rsidRPr="005369C7">
        <w:rPr>
          <w:rFonts w:cs="Times New Roman"/>
          <w:szCs w:val="20"/>
        </w:rPr>
        <w:t xml:space="preserve"> e CPF nº </w:t>
      </w:r>
      <w:r w:rsidR="009E1696" w:rsidRPr="005369C7">
        <w:rPr>
          <w:rFonts w:cs="Times New Roman"/>
          <w:szCs w:val="20"/>
        </w:rPr>
        <w:fldChar w:fldCharType="begin">
          <w:ffData>
            <w:name w:val="Texto480"/>
            <w:enabled/>
            <w:calcOnExit w:val="0"/>
            <w:textInput/>
          </w:ffData>
        </w:fldChar>
      </w:r>
      <w:bookmarkStart w:id="71" w:name="Texto480"/>
      <w:r w:rsidRPr="005369C7">
        <w:rPr>
          <w:rFonts w:cs="Times New Roman"/>
          <w:szCs w:val="20"/>
        </w:rPr>
        <w:instrText xml:space="preserve"> FORMTEXT </w:instrText>
      </w:r>
      <w:r w:rsidR="009E1696" w:rsidRPr="005369C7">
        <w:rPr>
          <w:rFonts w:cs="Times New Roman"/>
          <w:szCs w:val="20"/>
        </w:rPr>
      </w:r>
      <w:r w:rsidR="009E1696"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E1696" w:rsidRPr="005369C7">
        <w:rPr>
          <w:rFonts w:cs="Times New Roman"/>
          <w:szCs w:val="20"/>
        </w:rPr>
        <w:fldChar w:fldCharType="end"/>
      </w:r>
      <w:bookmarkEnd w:id="71"/>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9E1696" w:rsidRPr="00B22697">
        <w:rPr>
          <w:rFonts w:ascii="Arial" w:hAnsi="Arial" w:cs="Arial"/>
        </w:rPr>
        <w:fldChar w:fldCharType="begin">
          <w:ffData>
            <w:name w:val="Texto481"/>
            <w:enabled/>
            <w:calcOnExit w:val="0"/>
            <w:textInput/>
          </w:ffData>
        </w:fldChar>
      </w:r>
      <w:bookmarkStart w:id="72" w:name="Texto481"/>
      <w:r w:rsidR="002A1A54" w:rsidRPr="00B22697">
        <w:rPr>
          <w:rFonts w:ascii="Arial" w:hAnsi="Arial" w:cs="Arial"/>
        </w:rPr>
        <w:instrText xml:space="preserve"> FORMTEXT </w:instrText>
      </w:r>
      <w:r w:rsidR="009E1696" w:rsidRPr="00B22697">
        <w:rPr>
          <w:rFonts w:ascii="Arial" w:hAnsi="Arial" w:cs="Arial"/>
        </w:rPr>
      </w:r>
      <w:r w:rsidR="009E1696" w:rsidRPr="00B22697">
        <w:rPr>
          <w:rFonts w:ascii="Arial" w:hAnsi="Arial" w:cs="Arial"/>
        </w:rPr>
        <w:fldChar w:fldCharType="separate"/>
      </w:r>
      <w:r w:rsidR="00A103C3">
        <w:rPr>
          <w:rFonts w:ascii="Arial" w:hAnsi="Arial" w:cs="Arial"/>
        </w:rPr>
        <w:t>007842</w:t>
      </w:r>
      <w:r w:rsidR="009E1696" w:rsidRPr="00B22697">
        <w:rPr>
          <w:rFonts w:ascii="Arial" w:hAnsi="Arial" w:cs="Arial"/>
        </w:rPr>
        <w:fldChar w:fldCharType="end"/>
      </w:r>
      <w:bookmarkEnd w:id="72"/>
      <w:r w:rsidR="002A1A54" w:rsidRPr="00B22697">
        <w:rPr>
          <w:rFonts w:ascii="Arial" w:hAnsi="Arial" w:cs="Arial"/>
        </w:rPr>
        <w:t>/201</w:t>
      </w:r>
      <w:r w:rsidR="009E1696" w:rsidRPr="00B22697">
        <w:rPr>
          <w:rFonts w:ascii="Arial" w:hAnsi="Arial" w:cs="Arial"/>
        </w:rPr>
        <w:fldChar w:fldCharType="begin">
          <w:ffData>
            <w:name w:val="Texto482"/>
            <w:enabled/>
            <w:calcOnExit w:val="0"/>
            <w:textInput/>
          </w:ffData>
        </w:fldChar>
      </w:r>
      <w:bookmarkStart w:id="73" w:name="Texto482"/>
      <w:r w:rsidR="002A1A54" w:rsidRPr="00B22697">
        <w:rPr>
          <w:rFonts w:ascii="Arial" w:hAnsi="Arial" w:cs="Arial"/>
        </w:rPr>
        <w:instrText xml:space="preserve"> FORMTEXT </w:instrText>
      </w:r>
      <w:r w:rsidR="009E1696" w:rsidRPr="00B22697">
        <w:rPr>
          <w:rFonts w:ascii="Arial" w:hAnsi="Arial" w:cs="Arial"/>
        </w:rPr>
      </w:r>
      <w:r w:rsidR="009E1696" w:rsidRPr="00B22697">
        <w:rPr>
          <w:rFonts w:ascii="Arial" w:hAnsi="Arial" w:cs="Arial"/>
        </w:rPr>
        <w:fldChar w:fldCharType="separate"/>
      </w:r>
      <w:r w:rsidR="002A1A54">
        <w:rPr>
          <w:rFonts w:ascii="Arial" w:hAnsi="Arial" w:cs="Arial"/>
        </w:rPr>
        <w:t>6</w:t>
      </w:r>
      <w:r w:rsidR="009E1696" w:rsidRPr="00B22697">
        <w:rPr>
          <w:rFonts w:ascii="Arial" w:hAnsi="Arial" w:cs="Arial"/>
        </w:rPr>
        <w:fldChar w:fldCharType="end"/>
      </w:r>
      <w:bookmarkEnd w:id="73"/>
      <w:r w:rsidR="002A1A54" w:rsidRPr="00B22697">
        <w:rPr>
          <w:rFonts w:ascii="Arial" w:hAnsi="Arial" w:cs="Arial"/>
        </w:rPr>
        <w:t>-</w:t>
      </w:r>
      <w:r w:rsidR="009E1696" w:rsidRPr="00B22697">
        <w:rPr>
          <w:rFonts w:ascii="Arial" w:hAnsi="Arial" w:cs="Arial"/>
        </w:rPr>
        <w:fldChar w:fldCharType="begin">
          <w:ffData>
            <w:name w:val="Texto483"/>
            <w:enabled/>
            <w:calcOnExit w:val="0"/>
            <w:textInput/>
          </w:ffData>
        </w:fldChar>
      </w:r>
      <w:bookmarkStart w:id="74" w:name="Texto483"/>
      <w:r w:rsidR="002A1A54" w:rsidRPr="00B22697">
        <w:rPr>
          <w:rFonts w:ascii="Arial" w:hAnsi="Arial" w:cs="Arial"/>
        </w:rPr>
        <w:instrText xml:space="preserve"> FORMTEXT </w:instrText>
      </w:r>
      <w:r w:rsidR="009E1696" w:rsidRPr="00B22697">
        <w:rPr>
          <w:rFonts w:ascii="Arial" w:hAnsi="Arial" w:cs="Arial"/>
        </w:rPr>
      </w:r>
      <w:r w:rsidR="009E1696" w:rsidRPr="00B22697">
        <w:rPr>
          <w:rFonts w:ascii="Arial" w:hAnsi="Arial" w:cs="Arial"/>
        </w:rPr>
        <w:fldChar w:fldCharType="separate"/>
      </w:r>
      <w:r w:rsidR="00A103C3">
        <w:rPr>
          <w:rFonts w:ascii="Arial" w:hAnsi="Arial" w:cs="Arial"/>
        </w:rPr>
        <w:t>56</w:t>
      </w:r>
      <w:r w:rsidR="009E1696" w:rsidRPr="00B22697">
        <w:rPr>
          <w:rFonts w:ascii="Arial" w:hAnsi="Arial" w:cs="Arial"/>
        </w:rPr>
        <w:fldChar w:fldCharType="end"/>
      </w:r>
      <w:bookmarkEnd w:id="74"/>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009E1696" w:rsidRPr="00B22697">
        <w:rPr>
          <w:rFonts w:ascii="Arial" w:hAnsi="Arial" w:cs="Arial"/>
        </w:rPr>
        <w:fldChar w:fldCharType="begin">
          <w:ffData>
            <w:name w:val="Texto554"/>
            <w:enabled/>
            <w:calcOnExit w:val="0"/>
            <w:textInput/>
          </w:ffData>
        </w:fldChar>
      </w:r>
      <w:bookmarkStart w:id="75" w:name="Texto554"/>
      <w:r w:rsidRPr="00B22697">
        <w:rPr>
          <w:rFonts w:ascii="Arial" w:hAnsi="Arial" w:cs="Arial"/>
        </w:rPr>
        <w:instrText xml:space="preserve"> FORMTEXT </w:instrText>
      </w:r>
      <w:r w:rsidR="009E1696" w:rsidRPr="00B22697">
        <w:rPr>
          <w:rFonts w:ascii="Arial" w:hAnsi="Arial" w:cs="Arial"/>
        </w:rPr>
      </w:r>
      <w:r w:rsidR="009E1696" w:rsidRPr="00B22697">
        <w:rPr>
          <w:rFonts w:ascii="Arial" w:hAnsi="Arial" w:cs="Arial"/>
        </w:rPr>
        <w:fldChar w:fldCharType="separate"/>
      </w:r>
      <w:r w:rsidR="00A103C3">
        <w:rPr>
          <w:rFonts w:ascii="Arial" w:hAnsi="Arial" w:cs="Arial"/>
        </w:rPr>
        <w:t>265</w:t>
      </w:r>
      <w:r w:rsidR="009E1696" w:rsidRPr="00B22697">
        <w:rPr>
          <w:rFonts w:ascii="Arial" w:hAnsi="Arial" w:cs="Arial"/>
        </w:rPr>
        <w:fldChar w:fldCharType="end"/>
      </w:r>
      <w:bookmarkEnd w:id="75"/>
      <w:r w:rsidRPr="00B22697">
        <w:rPr>
          <w:rFonts w:ascii="Arial" w:hAnsi="Arial" w:cs="Arial"/>
        </w:rPr>
        <w:t>/20</w:t>
      </w:r>
      <w:r w:rsidR="009E1696" w:rsidRPr="00B22697">
        <w:rPr>
          <w:rFonts w:ascii="Arial" w:hAnsi="Arial" w:cs="Arial"/>
        </w:rPr>
        <w:fldChar w:fldCharType="begin">
          <w:ffData>
            <w:name w:val="Texto555"/>
            <w:enabled/>
            <w:calcOnExit w:val="0"/>
            <w:textInput/>
          </w:ffData>
        </w:fldChar>
      </w:r>
      <w:bookmarkStart w:id="76" w:name="Texto555"/>
      <w:r w:rsidRPr="00B22697">
        <w:rPr>
          <w:rFonts w:ascii="Arial" w:hAnsi="Arial" w:cs="Arial"/>
        </w:rPr>
        <w:instrText xml:space="preserve"> FORMTEXT </w:instrText>
      </w:r>
      <w:r w:rsidR="009E1696" w:rsidRPr="00B22697">
        <w:rPr>
          <w:rFonts w:ascii="Arial" w:hAnsi="Arial" w:cs="Arial"/>
        </w:rPr>
      </w:r>
      <w:r w:rsidR="009E1696" w:rsidRPr="00B22697">
        <w:rPr>
          <w:rFonts w:ascii="Arial" w:hAnsi="Arial" w:cs="Arial"/>
        </w:rPr>
        <w:fldChar w:fldCharType="separate"/>
      </w:r>
      <w:r w:rsidR="002A1A54">
        <w:rPr>
          <w:rFonts w:ascii="Arial" w:hAnsi="Arial" w:cs="Arial"/>
        </w:rPr>
        <w:t>16</w:t>
      </w:r>
      <w:r w:rsidR="009E1696" w:rsidRPr="00B22697">
        <w:rPr>
          <w:rFonts w:ascii="Arial" w:hAnsi="Arial" w:cs="Arial"/>
        </w:rPr>
        <w:fldChar w:fldCharType="end"/>
      </w:r>
      <w:bookmarkEnd w:id="76"/>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ED7529">
      <w:pPr>
        <w:pStyle w:val="Pargrafoalinhadoaottulo"/>
        <w:keepLines/>
        <w:widowControl w:val="0"/>
        <w:numPr>
          <w:ilvl w:val="1"/>
          <w:numId w:val="11"/>
        </w:numPr>
        <w:adjustRightInd w:val="0"/>
        <w:spacing w:before="140" w:line="240" w:lineRule="auto"/>
        <w:textAlignment w:val="baseline"/>
        <w:rPr>
          <w:rFonts w:ascii="Arial" w:hAnsi="Arial" w:cs="Arial"/>
          <w:szCs w:val="24"/>
        </w:rPr>
      </w:pPr>
      <w:bookmarkStart w:id="77" w:name="Texto426"/>
      <w:r>
        <w:rPr>
          <w:rFonts w:ascii="Arial" w:hAnsi="Arial" w:cs="Arial"/>
          <w:color w:val="000000"/>
        </w:rPr>
        <w:t xml:space="preserve">O Objeto do presente instrumento é a contratação de serviços de </w:t>
      </w:r>
      <w:r w:rsidR="009E1696">
        <w:rPr>
          <w:rFonts w:ascii="Arial" w:hAnsi="Arial" w:cs="Arial"/>
          <w:color w:val="000000"/>
        </w:rPr>
        <w:fldChar w:fldCharType="begin">
          <w:ffData>
            <w:name w:val="Texto578"/>
            <w:enabled/>
            <w:calcOnExit w:val="0"/>
            <w:textInput/>
          </w:ffData>
        </w:fldChar>
      </w:r>
      <w:bookmarkStart w:id="78" w:name="Texto578"/>
      <w:r w:rsidR="006B5019">
        <w:rPr>
          <w:rFonts w:ascii="Arial" w:hAnsi="Arial" w:cs="Arial"/>
          <w:color w:val="000000"/>
        </w:rPr>
        <w:instrText xml:space="preserve"> FORMTEXT </w:instrText>
      </w:r>
      <w:r w:rsidR="009E1696">
        <w:rPr>
          <w:rFonts w:ascii="Arial" w:hAnsi="Arial" w:cs="Arial"/>
          <w:color w:val="000000"/>
        </w:rPr>
      </w:r>
      <w:r w:rsidR="009E1696">
        <w:rPr>
          <w:rFonts w:ascii="Arial" w:hAnsi="Arial" w:cs="Arial"/>
          <w:color w:val="000000"/>
        </w:rPr>
        <w:fldChar w:fldCharType="separate"/>
      </w:r>
      <w:r w:rsidR="00A103C3" w:rsidRPr="00A103C3">
        <w:rPr>
          <w:rFonts w:ascii="Arial" w:hAnsi="Arial" w:cs="Arial"/>
          <w:b/>
          <w:color w:val="000000"/>
        </w:rPr>
        <w:t>OPERADOR DE CARGA E DESCARGA</w:t>
      </w:r>
      <w:r w:rsidR="009E1696">
        <w:rPr>
          <w:rFonts w:ascii="Arial" w:hAnsi="Arial" w:cs="Arial"/>
          <w:color w:val="000000"/>
        </w:rPr>
        <w:fldChar w:fldCharType="end"/>
      </w:r>
      <w:bookmarkEnd w:id="78"/>
      <w:r>
        <w:rPr>
          <w:rFonts w:ascii="Arial" w:hAnsi="Arial" w:cs="Arial"/>
          <w:color w:val="000000"/>
        </w:rPr>
        <w:t xml:space="preserve"> </w:t>
      </w:r>
      <w:r w:rsidRPr="00063E97">
        <w:rPr>
          <w:rFonts w:ascii="Arial" w:hAnsi="Arial" w:cs="Arial"/>
          <w:color w:val="000000"/>
        </w:rPr>
        <w:t xml:space="preserve">que serão prestados nas condições estabelecidas no </w:t>
      </w:r>
      <w:r w:rsidR="009E1696">
        <w:rPr>
          <w:rFonts w:ascii="Arial" w:hAnsi="Arial" w:cs="Arial"/>
          <w:color w:val="000000"/>
        </w:rPr>
        <w:fldChar w:fldCharType="begin">
          <w:ffData>
            <w:name w:val="Texto559"/>
            <w:enabled/>
            <w:calcOnExit w:val="0"/>
            <w:textInput/>
          </w:ffData>
        </w:fldChar>
      </w:r>
      <w:bookmarkStart w:id="79" w:name="Texto559"/>
      <w:r>
        <w:rPr>
          <w:rFonts w:ascii="Arial" w:hAnsi="Arial" w:cs="Arial"/>
          <w:color w:val="000000"/>
        </w:rPr>
        <w:instrText xml:space="preserve"> FORMTEXT </w:instrText>
      </w:r>
      <w:r w:rsidR="009E1696">
        <w:rPr>
          <w:rFonts w:ascii="Arial" w:hAnsi="Arial" w:cs="Arial"/>
          <w:color w:val="000000"/>
        </w:rPr>
      </w:r>
      <w:r w:rsidR="009E1696">
        <w:rPr>
          <w:rFonts w:ascii="Arial" w:hAnsi="Arial" w:cs="Arial"/>
          <w:color w:val="000000"/>
        </w:rPr>
        <w:fldChar w:fldCharType="separate"/>
      </w:r>
      <w:r>
        <w:rPr>
          <w:rFonts w:ascii="Arial" w:hAnsi="Arial" w:cs="Arial"/>
          <w:noProof/>
          <w:color w:val="000000"/>
        </w:rPr>
        <w:t>Projeto Básico</w:t>
      </w:r>
      <w:r w:rsidR="009E1696">
        <w:rPr>
          <w:rFonts w:ascii="Arial" w:hAnsi="Arial" w:cs="Arial"/>
          <w:color w:val="000000"/>
        </w:rPr>
        <w:fldChar w:fldCharType="end"/>
      </w:r>
      <w:bookmarkEnd w:id="79"/>
      <w:r>
        <w:rPr>
          <w:rFonts w:ascii="Arial" w:hAnsi="Arial" w:cs="Arial"/>
          <w:color w:val="000000"/>
        </w:rPr>
        <w:t xml:space="preserve">, </w:t>
      </w:r>
      <w:r w:rsidR="009E1696">
        <w:rPr>
          <w:rFonts w:ascii="Arial" w:hAnsi="Arial" w:cs="Arial"/>
          <w:color w:val="000000"/>
        </w:rPr>
        <w:fldChar w:fldCharType="begin">
          <w:ffData>
            <w:name w:val="Texto560"/>
            <w:enabled/>
            <w:calcOnExit w:val="0"/>
            <w:textInput/>
          </w:ffData>
        </w:fldChar>
      </w:r>
      <w:bookmarkStart w:id="80" w:name="Texto560"/>
      <w:r>
        <w:rPr>
          <w:rFonts w:ascii="Arial" w:hAnsi="Arial" w:cs="Arial"/>
          <w:color w:val="000000"/>
        </w:rPr>
        <w:instrText xml:space="preserve"> FORMTEXT </w:instrText>
      </w:r>
      <w:r w:rsidR="009E1696">
        <w:rPr>
          <w:rFonts w:ascii="Arial" w:hAnsi="Arial" w:cs="Arial"/>
          <w:color w:val="000000"/>
        </w:rPr>
      </w:r>
      <w:r w:rsidR="009E1696">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sidR="009E1696">
        <w:rPr>
          <w:rFonts w:ascii="Arial" w:hAnsi="Arial" w:cs="Arial"/>
          <w:color w:val="000000"/>
        </w:rPr>
        <w:fldChar w:fldCharType="end"/>
      </w:r>
      <w:bookmarkEnd w:id="80"/>
      <w:r>
        <w:rPr>
          <w:rFonts w:ascii="Arial" w:hAnsi="Arial" w:cs="Arial"/>
          <w:szCs w:val="24"/>
        </w:rPr>
        <w:t>.</w:t>
      </w:r>
    </w:p>
    <w:bookmarkEnd w:id="77"/>
    <w:p w:rsidR="00B22697" w:rsidRDefault="00B22697" w:rsidP="00ED7529">
      <w:pPr>
        <w:pStyle w:val="Pargrafoalinhadoaottulo"/>
        <w:keepLines/>
        <w:widowControl w:val="0"/>
        <w:numPr>
          <w:ilvl w:val="1"/>
          <w:numId w:val="11"/>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DD7B8B" w:rsidRDefault="00DD7B8B" w:rsidP="00DD7B8B">
      <w:pPr>
        <w:pStyle w:val="Pargrafoalinhadoaottulo"/>
        <w:keepLines/>
        <w:widowControl w:val="0"/>
        <w:numPr>
          <w:ilvl w:val="1"/>
          <w:numId w:val="11"/>
        </w:numPr>
        <w:adjustRightInd w:val="0"/>
        <w:spacing w:before="140" w:line="240" w:lineRule="auto"/>
        <w:textAlignment w:val="baseline"/>
        <w:rPr>
          <w:rFonts w:ascii="Arial" w:hAnsi="Arial" w:cs="Arial"/>
          <w:color w:val="000000"/>
        </w:rPr>
      </w:pPr>
      <w:r>
        <w:rPr>
          <w:rFonts w:ascii="Arial" w:hAnsi="Arial" w:cs="Arial"/>
          <w:color w:val="000000"/>
        </w:rPr>
        <w:t>Quadro descritivo do serviço a ser prestado:</w:t>
      </w:r>
    </w:p>
    <w:p w:rsidR="00DD7B8B" w:rsidRPr="00FD6C4E" w:rsidRDefault="00DD7B8B" w:rsidP="00DD7B8B">
      <w:pPr>
        <w:pStyle w:val="Pargrafoalinhadoaottulo"/>
        <w:keepLines/>
        <w:widowControl w:val="0"/>
        <w:adjustRightInd w:val="0"/>
        <w:spacing w:before="140" w:line="240" w:lineRule="auto"/>
        <w:ind w:left="720"/>
        <w:textAlignment w:val="baseline"/>
        <w:rPr>
          <w:rFonts w:ascii="Arial" w:hAnsi="Arial" w:cs="Arial"/>
          <w:color w:val="000000"/>
          <w:sz w:val="8"/>
        </w:rPr>
      </w:pPr>
    </w:p>
    <w:tbl>
      <w:tblPr>
        <w:tblStyle w:val="Tabelacomgrade"/>
        <w:tblW w:w="0" w:type="auto"/>
        <w:tblInd w:w="708" w:type="dxa"/>
        <w:tblLook w:val="04A0"/>
      </w:tblPr>
      <w:tblGrid>
        <w:gridCol w:w="2099"/>
        <w:gridCol w:w="2122"/>
        <w:gridCol w:w="2144"/>
        <w:gridCol w:w="1988"/>
      </w:tblGrid>
      <w:tr w:rsidR="00DD7B8B" w:rsidRPr="00FD6C4E" w:rsidTr="00D42440">
        <w:tc>
          <w:tcPr>
            <w:tcW w:w="2099" w:type="dxa"/>
            <w:vAlign w:val="center"/>
          </w:tcPr>
          <w:p w:rsidR="00DD7B8B" w:rsidRPr="00FD6C4E" w:rsidRDefault="00DD7B8B" w:rsidP="00D42440">
            <w:pPr>
              <w:pStyle w:val="Nivel1"/>
              <w:keepNext w:val="0"/>
              <w:widowControl w:val="0"/>
              <w:spacing w:before="20" w:after="0" w:line="240" w:lineRule="auto"/>
              <w:ind w:left="0" w:firstLine="0"/>
              <w:jc w:val="center"/>
              <w:rPr>
                <w:sz w:val="18"/>
                <w:szCs w:val="24"/>
              </w:rPr>
            </w:pPr>
            <w:r w:rsidRPr="00FD6C4E">
              <w:rPr>
                <w:sz w:val="18"/>
                <w:szCs w:val="24"/>
              </w:rPr>
              <w:t>LOCAL</w:t>
            </w:r>
          </w:p>
        </w:tc>
        <w:tc>
          <w:tcPr>
            <w:tcW w:w="2122" w:type="dxa"/>
            <w:vAlign w:val="center"/>
          </w:tcPr>
          <w:p w:rsidR="00DD7B8B" w:rsidRPr="00FD6C4E" w:rsidRDefault="00DD7B8B" w:rsidP="00D42440">
            <w:pPr>
              <w:pStyle w:val="Nivel1"/>
              <w:keepNext w:val="0"/>
              <w:widowControl w:val="0"/>
              <w:spacing w:before="20" w:after="0" w:line="240" w:lineRule="auto"/>
              <w:ind w:left="0" w:firstLine="0"/>
              <w:jc w:val="center"/>
              <w:rPr>
                <w:sz w:val="18"/>
                <w:szCs w:val="24"/>
              </w:rPr>
            </w:pPr>
            <w:r w:rsidRPr="00FD6C4E">
              <w:rPr>
                <w:sz w:val="18"/>
                <w:szCs w:val="24"/>
              </w:rPr>
              <w:t>QTE DE POSTOS</w:t>
            </w:r>
          </w:p>
        </w:tc>
        <w:tc>
          <w:tcPr>
            <w:tcW w:w="4132" w:type="dxa"/>
            <w:gridSpan w:val="2"/>
            <w:vAlign w:val="center"/>
          </w:tcPr>
          <w:p w:rsidR="00DD7B8B" w:rsidRPr="00FD6C4E" w:rsidRDefault="00DD7B8B" w:rsidP="00D42440">
            <w:pPr>
              <w:pStyle w:val="Nivel1"/>
              <w:keepNext w:val="0"/>
              <w:widowControl w:val="0"/>
              <w:spacing w:before="20" w:after="0" w:line="240" w:lineRule="auto"/>
              <w:ind w:left="0" w:firstLine="0"/>
              <w:jc w:val="center"/>
              <w:rPr>
                <w:sz w:val="18"/>
                <w:szCs w:val="24"/>
              </w:rPr>
            </w:pPr>
            <w:r w:rsidRPr="00FD6C4E">
              <w:rPr>
                <w:sz w:val="18"/>
                <w:szCs w:val="24"/>
              </w:rPr>
              <w:t>VALORES</w:t>
            </w:r>
          </w:p>
        </w:tc>
      </w:tr>
      <w:tr w:rsidR="00DD7B8B" w:rsidTr="00D42440">
        <w:tc>
          <w:tcPr>
            <w:tcW w:w="2099" w:type="dxa"/>
            <w:vAlign w:val="center"/>
          </w:tcPr>
          <w:p w:rsidR="00DD7B8B" w:rsidRDefault="00DD7B8B" w:rsidP="00D42440">
            <w:pPr>
              <w:pStyle w:val="Nivel1"/>
              <w:keepNext w:val="0"/>
              <w:widowControl w:val="0"/>
              <w:spacing w:before="20" w:after="0" w:line="240" w:lineRule="auto"/>
              <w:ind w:left="0" w:firstLine="0"/>
              <w:rPr>
                <w:sz w:val="24"/>
                <w:szCs w:val="24"/>
              </w:rPr>
            </w:pPr>
          </w:p>
        </w:tc>
        <w:tc>
          <w:tcPr>
            <w:tcW w:w="2122" w:type="dxa"/>
            <w:vAlign w:val="center"/>
          </w:tcPr>
          <w:p w:rsidR="00DD7B8B" w:rsidRDefault="00DD7B8B" w:rsidP="00D42440">
            <w:pPr>
              <w:pStyle w:val="Nivel1"/>
              <w:keepNext w:val="0"/>
              <w:widowControl w:val="0"/>
              <w:spacing w:before="20" w:after="0" w:line="240" w:lineRule="auto"/>
              <w:ind w:left="0" w:firstLine="0"/>
              <w:jc w:val="center"/>
              <w:rPr>
                <w:sz w:val="24"/>
                <w:szCs w:val="24"/>
              </w:rPr>
            </w:pPr>
          </w:p>
        </w:tc>
        <w:tc>
          <w:tcPr>
            <w:tcW w:w="2144" w:type="dxa"/>
            <w:vAlign w:val="center"/>
          </w:tcPr>
          <w:p w:rsidR="00DD7B8B" w:rsidRDefault="00DD7B8B" w:rsidP="00D42440">
            <w:pPr>
              <w:pStyle w:val="Nivel1"/>
              <w:keepNext w:val="0"/>
              <w:widowControl w:val="0"/>
              <w:spacing w:before="20" w:after="0" w:line="240" w:lineRule="auto"/>
              <w:ind w:left="0" w:firstLine="0"/>
              <w:jc w:val="right"/>
              <w:rPr>
                <w:sz w:val="24"/>
                <w:szCs w:val="24"/>
              </w:rPr>
            </w:pPr>
          </w:p>
        </w:tc>
        <w:tc>
          <w:tcPr>
            <w:tcW w:w="1988" w:type="dxa"/>
            <w:vAlign w:val="center"/>
          </w:tcPr>
          <w:p w:rsidR="00DD7B8B" w:rsidRDefault="00DD7B8B" w:rsidP="00D42440">
            <w:pPr>
              <w:pStyle w:val="Nivel1"/>
              <w:keepNext w:val="0"/>
              <w:widowControl w:val="0"/>
              <w:spacing w:before="20" w:after="0" w:line="240" w:lineRule="auto"/>
              <w:ind w:left="0" w:firstLine="0"/>
              <w:jc w:val="right"/>
              <w:rPr>
                <w:sz w:val="24"/>
                <w:szCs w:val="24"/>
              </w:rPr>
            </w:pPr>
          </w:p>
        </w:tc>
      </w:tr>
    </w:tbl>
    <w:p w:rsidR="00B22697" w:rsidRPr="00B24204" w:rsidRDefault="00B22697" w:rsidP="00DA1082">
      <w:pPr>
        <w:pStyle w:val="Nivel1"/>
        <w:keepNext w:val="0"/>
        <w:widowControl w:val="0"/>
        <w:spacing w:before="140" w:after="0" w:line="240" w:lineRule="auto"/>
        <w:ind w:left="0" w:firstLine="0"/>
        <w:rPr>
          <w:bCs/>
          <w:iCs/>
          <w:sz w:val="24"/>
          <w:szCs w:val="24"/>
        </w:rPr>
      </w:pPr>
      <w:bookmarkStart w:id="81" w:name="_GoBack"/>
      <w:bookmarkEnd w:id="81"/>
      <w:r w:rsidRPr="00B24204">
        <w:rPr>
          <w:sz w:val="24"/>
          <w:szCs w:val="24"/>
        </w:rPr>
        <w:t>CLÁUSULA SEGUNDA – VIGÊNCIA</w:t>
      </w:r>
    </w:p>
    <w:p w:rsidR="00706C01" w:rsidRPr="00706C01" w:rsidRDefault="00B22697" w:rsidP="00ED7529">
      <w:pPr>
        <w:pStyle w:val="Pargrafoalinhadoaottulo"/>
        <w:keepLines/>
        <w:widowControl w:val="0"/>
        <w:numPr>
          <w:ilvl w:val="1"/>
          <w:numId w:val="12"/>
        </w:numPr>
        <w:adjustRightInd w:val="0"/>
        <w:spacing w:before="140" w:line="240" w:lineRule="auto"/>
        <w:textAlignment w:val="baseline"/>
        <w:rPr>
          <w:rFonts w:ascii="Arial" w:hAnsi="Arial" w:cs="Arial"/>
          <w:color w:val="000000"/>
        </w:rPr>
      </w:pPr>
      <w:r w:rsidRPr="00706C01">
        <w:rPr>
          <w:rFonts w:ascii="Arial" w:hAnsi="Arial" w:cs="Arial"/>
          <w:bCs/>
          <w:iCs/>
          <w:szCs w:val="24"/>
        </w:rPr>
        <w:lastRenderedPageBreak/>
        <w:t xml:space="preserve">O prazo de vigência deste Termo de Contrato é de </w:t>
      </w:r>
      <w:r w:rsidR="009E1696"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00706C01" w:rsidRPr="00706C01">
        <w:rPr>
          <w:rFonts w:ascii="Arial" w:hAnsi="Arial" w:cs="Arial"/>
          <w:bCs/>
          <w:iCs/>
          <w:szCs w:val="24"/>
        </w:rPr>
        <w:t>12</w:t>
      </w:r>
      <w:r w:rsidR="009E1696" w:rsidRPr="00706C01">
        <w:rPr>
          <w:rFonts w:ascii="Arial" w:hAnsi="Arial" w:cs="Arial"/>
          <w:bCs/>
          <w:iCs/>
          <w:szCs w:val="24"/>
        </w:rPr>
        <w:fldChar w:fldCharType="end"/>
      </w:r>
      <w:r w:rsidRPr="00706C01">
        <w:rPr>
          <w:rFonts w:ascii="Arial" w:hAnsi="Arial" w:cs="Arial"/>
          <w:bCs/>
          <w:iCs/>
          <w:szCs w:val="24"/>
        </w:rPr>
        <w:t xml:space="preserve"> (</w:t>
      </w:r>
      <w:r w:rsidR="009E1696"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00706C01" w:rsidRPr="00706C01">
        <w:rPr>
          <w:rFonts w:ascii="Arial" w:hAnsi="Arial" w:cs="Arial"/>
          <w:bCs/>
          <w:iCs/>
          <w:noProof/>
          <w:szCs w:val="24"/>
        </w:rPr>
        <w:t>doze</w:t>
      </w:r>
      <w:r w:rsidR="009E1696"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009E1696" w:rsidRPr="00706C01">
        <w:rPr>
          <w:rFonts w:ascii="Arial" w:hAnsi="Arial" w:cs="Arial"/>
          <w:bCs/>
          <w:iCs/>
          <w:szCs w:val="24"/>
        </w:rPr>
        <w:fldChar w:fldCharType="begin">
          <w:ffData>
            <w:name w:val="Texto487"/>
            <w:enabled/>
            <w:calcOnExit w:val="0"/>
            <w:textInput/>
          </w:ffData>
        </w:fldChar>
      </w:r>
      <w:bookmarkStart w:id="82" w:name="Texto487"/>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E1696" w:rsidRPr="00706C01">
        <w:rPr>
          <w:rFonts w:ascii="Arial" w:hAnsi="Arial" w:cs="Arial"/>
          <w:bCs/>
          <w:iCs/>
          <w:szCs w:val="24"/>
        </w:rPr>
        <w:fldChar w:fldCharType="end"/>
      </w:r>
      <w:bookmarkEnd w:id="82"/>
      <w:r w:rsidRPr="00706C01">
        <w:rPr>
          <w:rFonts w:ascii="Arial" w:hAnsi="Arial" w:cs="Arial"/>
          <w:bCs/>
          <w:iCs/>
          <w:szCs w:val="24"/>
        </w:rPr>
        <w:t>/</w:t>
      </w:r>
      <w:r w:rsidR="009E1696" w:rsidRPr="00706C01">
        <w:rPr>
          <w:rFonts w:ascii="Arial" w:hAnsi="Arial" w:cs="Arial"/>
          <w:bCs/>
          <w:iCs/>
          <w:szCs w:val="24"/>
        </w:rPr>
        <w:fldChar w:fldCharType="begin">
          <w:ffData>
            <w:name w:val="Texto488"/>
            <w:enabled/>
            <w:calcOnExit w:val="0"/>
            <w:textInput/>
          </w:ffData>
        </w:fldChar>
      </w:r>
      <w:bookmarkStart w:id="83" w:name="Texto488"/>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E1696" w:rsidRPr="00706C01">
        <w:rPr>
          <w:rFonts w:ascii="Arial" w:hAnsi="Arial" w:cs="Arial"/>
          <w:bCs/>
          <w:iCs/>
          <w:szCs w:val="24"/>
        </w:rPr>
        <w:fldChar w:fldCharType="end"/>
      </w:r>
      <w:bookmarkEnd w:id="83"/>
      <w:r w:rsidRPr="00706C01">
        <w:rPr>
          <w:rFonts w:ascii="Arial" w:hAnsi="Arial" w:cs="Arial"/>
          <w:bCs/>
          <w:iCs/>
          <w:szCs w:val="24"/>
        </w:rPr>
        <w:t>/201</w:t>
      </w:r>
      <w:r w:rsidR="009E1696" w:rsidRPr="00706C01">
        <w:rPr>
          <w:rFonts w:ascii="Arial" w:hAnsi="Arial" w:cs="Arial"/>
          <w:bCs/>
          <w:iCs/>
          <w:szCs w:val="24"/>
        </w:rPr>
        <w:fldChar w:fldCharType="begin">
          <w:ffData>
            <w:name w:val="Texto489"/>
            <w:enabled/>
            <w:calcOnExit w:val="0"/>
            <w:textInput/>
          </w:ffData>
        </w:fldChar>
      </w:r>
      <w:bookmarkStart w:id="84" w:name="Texto489"/>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Pr="00706C01">
        <w:rPr>
          <w:rFonts w:ascii="Arial" w:hAnsi="Arial" w:cs="Arial"/>
          <w:bCs/>
          <w:iCs/>
          <w:szCs w:val="24"/>
        </w:rPr>
        <w:t>6</w:t>
      </w:r>
      <w:r w:rsidR="009E1696" w:rsidRPr="00706C01">
        <w:rPr>
          <w:rFonts w:ascii="Arial" w:hAnsi="Arial" w:cs="Arial"/>
          <w:bCs/>
          <w:iCs/>
          <w:szCs w:val="24"/>
        </w:rPr>
        <w:fldChar w:fldCharType="end"/>
      </w:r>
      <w:bookmarkEnd w:id="84"/>
      <w:r w:rsidRPr="00706C01">
        <w:rPr>
          <w:rFonts w:ascii="Arial" w:hAnsi="Arial" w:cs="Arial"/>
          <w:bCs/>
          <w:iCs/>
          <w:szCs w:val="24"/>
        </w:rPr>
        <w:t xml:space="preserve"> e encerramento em </w:t>
      </w:r>
      <w:r w:rsidR="009E1696"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E1696" w:rsidRPr="00706C01">
        <w:rPr>
          <w:rFonts w:ascii="Arial" w:hAnsi="Arial" w:cs="Arial"/>
          <w:bCs/>
          <w:iCs/>
          <w:szCs w:val="24"/>
        </w:rPr>
        <w:fldChar w:fldCharType="end"/>
      </w:r>
      <w:r w:rsidRPr="00706C01">
        <w:rPr>
          <w:rFonts w:ascii="Arial" w:hAnsi="Arial" w:cs="Arial"/>
          <w:bCs/>
          <w:iCs/>
          <w:szCs w:val="24"/>
        </w:rPr>
        <w:t>/</w:t>
      </w:r>
      <w:r w:rsidR="009E1696"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E1696" w:rsidRPr="00706C01">
        <w:rPr>
          <w:rFonts w:ascii="Arial" w:hAnsi="Arial" w:cs="Arial"/>
          <w:bCs/>
          <w:iCs/>
          <w:szCs w:val="24"/>
        </w:rPr>
        <w:fldChar w:fldCharType="end"/>
      </w:r>
      <w:r w:rsidRPr="00706C01">
        <w:rPr>
          <w:rFonts w:ascii="Arial" w:hAnsi="Arial" w:cs="Arial"/>
          <w:bCs/>
          <w:iCs/>
          <w:szCs w:val="24"/>
        </w:rPr>
        <w:t>/201</w:t>
      </w:r>
      <w:r w:rsidR="009E1696"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009E1696" w:rsidRPr="00706C01">
        <w:rPr>
          <w:rFonts w:ascii="Arial" w:hAnsi="Arial" w:cs="Arial"/>
          <w:bCs/>
          <w:iCs/>
          <w:szCs w:val="24"/>
        </w:rPr>
      </w:r>
      <w:r w:rsidR="009E1696"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E1696"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ED7529">
      <w:pPr>
        <w:pStyle w:val="PargrafodaLista"/>
        <w:keepLines/>
        <w:numPr>
          <w:ilvl w:val="2"/>
          <w:numId w:val="12"/>
        </w:numPr>
        <w:tabs>
          <w:tab w:val="left" w:pos="1418"/>
        </w:tabs>
        <w:spacing w:before="140"/>
        <w:ind w:left="1418"/>
        <w:contextualSpacing w:val="0"/>
        <w:jc w:val="both"/>
        <w:rPr>
          <w:rFonts w:cs="Times New Roman"/>
          <w:color w:val="000000"/>
          <w:szCs w:val="20"/>
        </w:rPr>
      </w:pPr>
      <w:r w:rsidRPr="00706C01">
        <w:rPr>
          <w:rFonts w:cs="Times New Roman"/>
          <w:bCs/>
          <w:iCs/>
          <w:szCs w:val="20"/>
        </w:rPr>
        <w:t>Os serviços tenham sido prestados regularmente;</w:t>
      </w:r>
    </w:p>
    <w:p w:rsidR="00706C01" w:rsidRPr="00706C01" w:rsidRDefault="00706C01" w:rsidP="00ED7529">
      <w:pPr>
        <w:pStyle w:val="PargrafodaLista"/>
        <w:keepLines/>
        <w:numPr>
          <w:ilvl w:val="2"/>
          <w:numId w:val="12"/>
        </w:numPr>
        <w:tabs>
          <w:tab w:val="left" w:pos="1418"/>
        </w:tabs>
        <w:spacing w:before="140"/>
        <w:ind w:left="1418"/>
        <w:contextualSpacing w:val="0"/>
        <w:jc w:val="both"/>
        <w:rPr>
          <w:rFonts w:cs="Times New Roman"/>
          <w:color w:val="000000"/>
          <w:szCs w:val="20"/>
        </w:rPr>
      </w:pPr>
      <w:r w:rsidRPr="00706C01">
        <w:rPr>
          <w:rFonts w:cs="Times New Roman"/>
          <w:bCs/>
          <w:iCs/>
          <w:szCs w:val="20"/>
        </w:rPr>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ED7529">
      <w:pPr>
        <w:pStyle w:val="PargrafodaLista"/>
        <w:keepLines/>
        <w:numPr>
          <w:ilvl w:val="2"/>
          <w:numId w:val="12"/>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ED7529">
      <w:pPr>
        <w:pStyle w:val="PargrafodaLista"/>
        <w:keepNext/>
        <w:keepLines/>
        <w:numPr>
          <w:ilvl w:val="2"/>
          <w:numId w:val="12"/>
        </w:numPr>
        <w:tabs>
          <w:tab w:val="left" w:pos="1418"/>
        </w:tabs>
        <w:spacing w:before="140"/>
        <w:ind w:left="1417"/>
        <w:contextualSpacing w:val="0"/>
        <w:jc w:val="both"/>
        <w:rPr>
          <w:rFonts w:cs="Times New Roman"/>
          <w:color w:val="000000"/>
          <w:szCs w:val="20"/>
        </w:rPr>
      </w:pPr>
      <w:r w:rsidRPr="00706C01">
        <w:rPr>
          <w:rFonts w:cs="Times New Roman"/>
          <w:color w:val="000000"/>
          <w:szCs w:val="20"/>
        </w:rPr>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ED7529">
      <w:pPr>
        <w:pStyle w:val="PargrafodaLista"/>
        <w:keepLines/>
        <w:numPr>
          <w:ilvl w:val="2"/>
          <w:numId w:val="12"/>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ED7529">
      <w:pPr>
        <w:pStyle w:val="Pargrafoalinhadoaottulo"/>
        <w:keepLines/>
        <w:widowControl w:val="0"/>
        <w:numPr>
          <w:ilvl w:val="1"/>
          <w:numId w:val="12"/>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ED7529">
      <w:pPr>
        <w:pStyle w:val="PargrafodaLista"/>
        <w:keepLines/>
        <w:widowControl w:val="0"/>
        <w:numPr>
          <w:ilvl w:val="1"/>
          <w:numId w:val="13"/>
        </w:numPr>
        <w:tabs>
          <w:tab w:val="left" w:pos="709"/>
          <w:tab w:val="left" w:pos="993"/>
        </w:tabs>
        <w:spacing w:before="140"/>
        <w:contextualSpacing w:val="0"/>
        <w:jc w:val="both"/>
        <w:rPr>
          <w:rFonts w:cs="Arial"/>
        </w:rPr>
      </w:pPr>
      <w:r w:rsidRPr="00782AA6">
        <w:rPr>
          <w:rFonts w:cs="Arial"/>
        </w:rPr>
        <w:t xml:space="preserve">O valor </w:t>
      </w:r>
      <w:r w:rsidR="009E1696">
        <w:rPr>
          <w:rFonts w:cs="Arial"/>
        </w:rPr>
        <w:fldChar w:fldCharType="begin">
          <w:ffData>
            <w:name w:val="Texto579"/>
            <w:enabled/>
            <w:calcOnExit w:val="0"/>
            <w:textInput/>
          </w:ffData>
        </w:fldChar>
      </w:r>
      <w:bookmarkStart w:id="85" w:name="Texto579"/>
      <w:r w:rsidR="006B5019">
        <w:rPr>
          <w:rFonts w:cs="Arial"/>
        </w:rPr>
        <w:instrText xml:space="preserve"> FORMTEXT </w:instrText>
      </w:r>
      <w:r w:rsidR="009E1696">
        <w:rPr>
          <w:rFonts w:cs="Arial"/>
        </w:rPr>
      </w:r>
      <w:r w:rsidR="009E1696">
        <w:rPr>
          <w:rFonts w:cs="Arial"/>
        </w:rPr>
        <w:fldChar w:fldCharType="separate"/>
      </w:r>
      <w:r w:rsidR="006B5019" w:rsidRPr="006B5019">
        <w:rPr>
          <w:rFonts w:cs="Arial"/>
          <w:noProof/>
        </w:rPr>
        <w:t>mensal</w:t>
      </w:r>
      <w:r w:rsidR="009E1696">
        <w:rPr>
          <w:rFonts w:cs="Arial"/>
        </w:rPr>
        <w:fldChar w:fldCharType="end"/>
      </w:r>
      <w:bookmarkEnd w:id="85"/>
      <w:r w:rsidR="006B5019">
        <w:rPr>
          <w:rFonts w:cs="Arial"/>
        </w:rPr>
        <w:t xml:space="preserve"> </w:t>
      </w:r>
      <w:r w:rsidRPr="00782AA6">
        <w:rPr>
          <w:rFonts w:cs="Arial"/>
        </w:rPr>
        <w:t xml:space="preserve">da contratação é de R$ </w:t>
      </w:r>
      <w:r w:rsidR="009E1696">
        <w:rPr>
          <w:rFonts w:cs="Arial"/>
        </w:rPr>
        <w:fldChar w:fldCharType="begin">
          <w:ffData>
            <w:name w:val="Texto490"/>
            <w:enabled/>
            <w:calcOnExit w:val="0"/>
            <w:textInput/>
          </w:ffData>
        </w:fldChar>
      </w:r>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r>
        <w:rPr>
          <w:rFonts w:cs="Arial"/>
        </w:rPr>
        <w:t xml:space="preserve"> (</w:t>
      </w:r>
      <w:r w:rsidR="009E1696">
        <w:rPr>
          <w:rFonts w:cs="Arial"/>
        </w:rPr>
        <w:fldChar w:fldCharType="begin">
          <w:ffData>
            <w:name w:val="Texto491"/>
            <w:enabled/>
            <w:calcOnExit w:val="0"/>
            <w:textInput/>
          </w:ffData>
        </w:fldChar>
      </w:r>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sidR="009E1696">
        <w:rPr>
          <w:rFonts w:cs="Arial"/>
        </w:rPr>
        <w:fldChar w:fldCharType="begin">
          <w:ffData>
            <w:name w:val="Texto490"/>
            <w:enabled/>
            <w:calcOnExit w:val="0"/>
            <w:textInput/>
          </w:ffData>
        </w:fldChar>
      </w:r>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r>
        <w:rPr>
          <w:rFonts w:cs="Arial"/>
        </w:rPr>
        <w:t xml:space="preserve"> (</w:t>
      </w:r>
      <w:r w:rsidR="009E1696">
        <w:rPr>
          <w:rFonts w:cs="Arial"/>
        </w:rPr>
        <w:fldChar w:fldCharType="begin">
          <w:ffData>
            <w:name w:val="Texto491"/>
            <w:enabled/>
            <w:calcOnExit w:val="0"/>
            <w:textInput/>
          </w:ffData>
        </w:fldChar>
      </w:r>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r>
        <w:rPr>
          <w:rFonts w:cs="Arial"/>
        </w:rPr>
        <w:t>)</w:t>
      </w:r>
      <w:r w:rsidR="00455E18">
        <w:rPr>
          <w:rFonts w:cs="Arial"/>
        </w:rPr>
        <w:t>, conforme abaixo:</w:t>
      </w:r>
    </w:p>
    <w:p w:rsidR="008A1B00" w:rsidRDefault="009E1696" w:rsidP="00ED7529">
      <w:pPr>
        <w:pStyle w:val="PargrafodaLista"/>
        <w:keepLines/>
        <w:widowControl w:val="0"/>
        <w:numPr>
          <w:ilvl w:val="2"/>
          <w:numId w:val="13"/>
        </w:numPr>
        <w:spacing w:before="140"/>
        <w:ind w:left="1560" w:hanging="851"/>
        <w:contextualSpacing w:val="0"/>
        <w:jc w:val="both"/>
        <w:rPr>
          <w:rFonts w:cs="Arial"/>
        </w:rPr>
      </w:pPr>
      <w:r>
        <w:rPr>
          <w:rFonts w:cs="Arial"/>
        </w:rPr>
        <w:fldChar w:fldCharType="begin">
          <w:ffData>
            <w:name w:val="Texto567"/>
            <w:enabled/>
            <w:calcOnExit w:val="0"/>
            <w:textInput/>
          </w:ffData>
        </w:fldChar>
      </w:r>
      <w:bookmarkStart w:id="86" w:name="Texto567"/>
      <w:r w:rsidR="008A1B00">
        <w:rPr>
          <w:rFonts w:cs="Arial"/>
        </w:rPr>
        <w:instrText xml:space="preserve"> FORMTEXT </w:instrText>
      </w:r>
      <w:r>
        <w:rPr>
          <w:rFonts w:cs="Arial"/>
        </w:rPr>
      </w:r>
      <w:r>
        <w:rPr>
          <w:rFonts w:cs="Arial"/>
        </w:rPr>
        <w:fldChar w:fldCharType="separate"/>
      </w:r>
      <w:r w:rsidR="008A1B00">
        <w:rPr>
          <w:rFonts w:cs="Arial"/>
          <w:noProof/>
        </w:rPr>
        <w:t> </w:t>
      </w:r>
      <w:r w:rsidR="008A1B00">
        <w:rPr>
          <w:rFonts w:cs="Arial"/>
          <w:noProof/>
        </w:rPr>
        <w:t> </w:t>
      </w:r>
      <w:r w:rsidR="008A1B00">
        <w:rPr>
          <w:rFonts w:cs="Arial"/>
          <w:noProof/>
        </w:rPr>
        <w:t> </w:t>
      </w:r>
      <w:r w:rsidR="008A1B00">
        <w:rPr>
          <w:rFonts w:cs="Arial"/>
          <w:noProof/>
        </w:rPr>
        <w:t> </w:t>
      </w:r>
      <w:r w:rsidR="008A1B00">
        <w:rPr>
          <w:rFonts w:cs="Arial"/>
          <w:noProof/>
        </w:rPr>
        <w:t> </w:t>
      </w:r>
      <w:r>
        <w:rPr>
          <w:rFonts w:cs="Arial"/>
        </w:rPr>
        <w:fldChar w:fldCharType="end"/>
      </w:r>
      <w:bookmarkEnd w:id="86"/>
    </w:p>
    <w:p w:rsidR="00B22697" w:rsidRPr="00717A84" w:rsidRDefault="00B22697" w:rsidP="00ED7529">
      <w:pPr>
        <w:pStyle w:val="PargrafodaLista"/>
        <w:widowControl w:val="0"/>
        <w:numPr>
          <w:ilvl w:val="1"/>
          <w:numId w:val="13"/>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QUARTA – DOTAÇÃO ORÇAMENTÁRIA</w:t>
      </w:r>
    </w:p>
    <w:p w:rsidR="00B22697" w:rsidRPr="00B24204" w:rsidRDefault="00B22697" w:rsidP="00ED7529">
      <w:pPr>
        <w:pStyle w:val="Pargrafoalinhadoaottulo"/>
        <w:keepLines/>
        <w:widowControl w:val="0"/>
        <w:numPr>
          <w:ilvl w:val="1"/>
          <w:numId w:val="14"/>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sidR="009E1696">
        <w:rPr>
          <w:rFonts w:ascii="Arial" w:hAnsi="Arial" w:cs="Arial"/>
          <w:szCs w:val="24"/>
        </w:rPr>
        <w:fldChar w:fldCharType="begin">
          <w:ffData>
            <w:name w:val="Texto493"/>
            <w:enabled/>
            <w:calcOnExit w:val="0"/>
            <w:textInput/>
          </w:ffData>
        </w:fldChar>
      </w:r>
      <w:bookmarkStart w:id="87" w:name="Texto493"/>
      <w:r>
        <w:rPr>
          <w:rFonts w:ascii="Arial" w:hAnsi="Arial" w:cs="Arial"/>
          <w:szCs w:val="24"/>
        </w:rPr>
        <w:instrText xml:space="preserve"> FORMTEXT </w:instrText>
      </w:r>
      <w:r w:rsidR="009E1696">
        <w:rPr>
          <w:rFonts w:ascii="Arial" w:hAnsi="Arial" w:cs="Arial"/>
          <w:szCs w:val="24"/>
        </w:rPr>
      </w:r>
      <w:r w:rsidR="009E1696">
        <w:rPr>
          <w:rFonts w:ascii="Arial" w:hAnsi="Arial" w:cs="Arial"/>
          <w:szCs w:val="24"/>
        </w:rPr>
        <w:fldChar w:fldCharType="separate"/>
      </w:r>
      <w:r w:rsidR="00717A84">
        <w:rPr>
          <w:rFonts w:ascii="Arial" w:hAnsi="Arial" w:cs="Arial"/>
          <w:noProof/>
          <w:szCs w:val="24"/>
        </w:rPr>
        <w:t>16</w:t>
      </w:r>
      <w:r w:rsidR="009E1696">
        <w:rPr>
          <w:rFonts w:ascii="Arial" w:hAnsi="Arial" w:cs="Arial"/>
          <w:szCs w:val="24"/>
        </w:rPr>
        <w:fldChar w:fldCharType="end"/>
      </w:r>
      <w:bookmarkEnd w:id="87"/>
      <w:r w:rsidRPr="00B24204">
        <w:rPr>
          <w:rFonts w:ascii="Arial" w:hAnsi="Arial" w:cs="Arial"/>
          <w:szCs w:val="24"/>
        </w:rPr>
        <w:t xml:space="preserve"> na classificação abaixo:</w:t>
      </w:r>
    </w:p>
    <w:p w:rsidR="00B22697" w:rsidRPr="00374BB4" w:rsidRDefault="00B22697" w:rsidP="00ED7529">
      <w:pPr>
        <w:pStyle w:val="PargrafodaLista"/>
        <w:keepLines/>
        <w:widowControl w:val="0"/>
        <w:numPr>
          <w:ilvl w:val="2"/>
          <w:numId w:val="14"/>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sidR="009E1696">
        <w:rPr>
          <w:rFonts w:cs="Arial"/>
        </w:rPr>
        <w:fldChar w:fldCharType="begin">
          <w:ffData>
            <w:name w:val="Texto550"/>
            <w:enabled/>
            <w:calcOnExit w:val="0"/>
            <w:textInput/>
          </w:ffData>
        </w:fldChar>
      </w:r>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p>
    <w:p w:rsidR="00B22697" w:rsidRPr="00374BB4" w:rsidRDefault="00B22697" w:rsidP="00ED7529">
      <w:pPr>
        <w:pStyle w:val="PargrafodaLista"/>
        <w:keepLines/>
        <w:widowControl w:val="0"/>
        <w:numPr>
          <w:ilvl w:val="2"/>
          <w:numId w:val="14"/>
        </w:numPr>
        <w:spacing w:before="140"/>
        <w:ind w:left="1417"/>
        <w:contextualSpacing w:val="0"/>
        <w:jc w:val="both"/>
        <w:rPr>
          <w:rFonts w:cs="Arial"/>
        </w:rPr>
      </w:pPr>
      <w:r w:rsidRPr="00374BB4">
        <w:rPr>
          <w:rFonts w:cs="Arial"/>
        </w:rPr>
        <w:t>Programa de Trabalho:</w:t>
      </w:r>
      <w:r>
        <w:rPr>
          <w:rFonts w:cs="Arial"/>
        </w:rPr>
        <w:tab/>
      </w:r>
      <w:r w:rsidR="009E1696" w:rsidRPr="00374BB4">
        <w:rPr>
          <w:rFonts w:cs="Arial"/>
        </w:rPr>
        <w:fldChar w:fldCharType="begin">
          <w:ffData>
            <w:name w:val="Texto495"/>
            <w:enabled/>
            <w:calcOnExit w:val="0"/>
            <w:textInput/>
          </w:ffData>
        </w:fldChar>
      </w:r>
      <w:bookmarkStart w:id="88" w:name="Texto495"/>
      <w:r w:rsidRPr="00374BB4">
        <w:rPr>
          <w:rFonts w:cs="Arial"/>
        </w:rPr>
        <w:instrText xml:space="preserve"> FORMTEXT </w:instrText>
      </w:r>
      <w:r w:rsidR="009E1696" w:rsidRPr="00374BB4">
        <w:rPr>
          <w:rFonts w:cs="Arial"/>
        </w:rPr>
      </w:r>
      <w:r w:rsidR="009E1696" w:rsidRPr="00374BB4">
        <w:rPr>
          <w:rFonts w:cs="Arial"/>
        </w:rPr>
        <w:fldChar w:fldCharType="separate"/>
      </w:r>
      <w:r>
        <w:rPr>
          <w:noProof/>
        </w:rPr>
        <w:t> </w:t>
      </w:r>
      <w:r>
        <w:rPr>
          <w:noProof/>
        </w:rPr>
        <w:t> </w:t>
      </w:r>
      <w:r>
        <w:rPr>
          <w:noProof/>
        </w:rPr>
        <w:t> </w:t>
      </w:r>
      <w:r>
        <w:rPr>
          <w:noProof/>
        </w:rPr>
        <w:t> </w:t>
      </w:r>
      <w:r>
        <w:rPr>
          <w:noProof/>
        </w:rPr>
        <w:t> </w:t>
      </w:r>
      <w:r w:rsidR="009E1696" w:rsidRPr="00374BB4">
        <w:rPr>
          <w:rFonts w:cs="Arial"/>
        </w:rPr>
        <w:fldChar w:fldCharType="end"/>
      </w:r>
      <w:bookmarkEnd w:id="88"/>
      <w:r w:rsidRPr="00374BB4">
        <w:rPr>
          <w:rFonts w:cs="Arial"/>
        </w:rPr>
        <w:t xml:space="preserve">  </w:t>
      </w:r>
    </w:p>
    <w:p w:rsidR="00B22697" w:rsidRPr="00374BB4" w:rsidRDefault="00B22697" w:rsidP="00ED7529">
      <w:pPr>
        <w:pStyle w:val="PargrafodaLista"/>
        <w:keepLines/>
        <w:widowControl w:val="0"/>
        <w:numPr>
          <w:ilvl w:val="2"/>
          <w:numId w:val="14"/>
        </w:numPr>
        <w:spacing w:before="140"/>
        <w:ind w:left="1417"/>
        <w:contextualSpacing w:val="0"/>
        <w:jc w:val="both"/>
        <w:rPr>
          <w:rFonts w:cs="Arial"/>
        </w:rPr>
      </w:pPr>
      <w:r w:rsidRPr="00374BB4">
        <w:rPr>
          <w:rFonts w:cs="Arial"/>
        </w:rPr>
        <w:t>Elemento de Despesa:</w:t>
      </w:r>
      <w:r>
        <w:rPr>
          <w:rFonts w:cs="Arial"/>
        </w:rPr>
        <w:tab/>
      </w:r>
      <w:r w:rsidR="009E1696" w:rsidRPr="00374BB4">
        <w:rPr>
          <w:rFonts w:cs="Arial"/>
        </w:rPr>
        <w:fldChar w:fldCharType="begin">
          <w:ffData>
            <w:name w:val="Texto496"/>
            <w:enabled/>
            <w:calcOnExit w:val="0"/>
            <w:textInput/>
          </w:ffData>
        </w:fldChar>
      </w:r>
      <w:bookmarkStart w:id="89" w:name="Texto496"/>
      <w:r w:rsidRPr="00374BB4">
        <w:rPr>
          <w:rFonts w:cs="Arial"/>
        </w:rPr>
        <w:instrText xml:space="preserve"> FORMTEXT </w:instrText>
      </w:r>
      <w:r w:rsidR="009E1696" w:rsidRPr="00374BB4">
        <w:rPr>
          <w:rFonts w:cs="Arial"/>
        </w:rPr>
      </w:r>
      <w:r w:rsidR="009E1696" w:rsidRPr="00374BB4">
        <w:rPr>
          <w:rFonts w:cs="Arial"/>
        </w:rPr>
        <w:fldChar w:fldCharType="separate"/>
      </w:r>
      <w:r>
        <w:rPr>
          <w:noProof/>
        </w:rPr>
        <w:t> </w:t>
      </w:r>
      <w:r>
        <w:rPr>
          <w:noProof/>
        </w:rPr>
        <w:t> </w:t>
      </w:r>
      <w:r>
        <w:rPr>
          <w:noProof/>
        </w:rPr>
        <w:t> </w:t>
      </w:r>
      <w:r>
        <w:rPr>
          <w:noProof/>
        </w:rPr>
        <w:t> </w:t>
      </w:r>
      <w:r>
        <w:rPr>
          <w:noProof/>
        </w:rPr>
        <w:t> </w:t>
      </w:r>
      <w:r w:rsidR="009E1696" w:rsidRPr="00374BB4">
        <w:rPr>
          <w:rFonts w:cs="Arial"/>
        </w:rPr>
        <w:fldChar w:fldCharType="end"/>
      </w:r>
      <w:bookmarkEnd w:id="89"/>
    </w:p>
    <w:p w:rsidR="001858FF" w:rsidRPr="00391D87" w:rsidRDefault="001858FF" w:rsidP="00ED7529">
      <w:pPr>
        <w:keepLines/>
        <w:widowControl w:val="0"/>
        <w:numPr>
          <w:ilvl w:val="1"/>
          <w:numId w:val="14"/>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ED7529">
      <w:pPr>
        <w:pStyle w:val="Pargrafoalinhadoaottulo"/>
        <w:keepLines/>
        <w:widowControl w:val="0"/>
        <w:numPr>
          <w:ilvl w:val="1"/>
          <w:numId w:val="15"/>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0052176F">
        <w:rPr>
          <w:sz w:val="24"/>
          <w:szCs w:val="24"/>
        </w:rPr>
        <w:t>REPACTUAÇÃO</w:t>
      </w:r>
    </w:p>
    <w:p w:rsidR="0052176F" w:rsidRPr="0052176F"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lastRenderedPageBreak/>
        <w:t xml:space="preserve">Visando à adequação aos novos preços praticados no mercado, desde que solicitado pela </w:t>
      </w:r>
      <w:r w:rsidRPr="0052176F">
        <w:rPr>
          <w:rFonts w:ascii="Arial" w:hAnsi="Arial" w:cs="Arial"/>
          <w:b/>
          <w:bCs/>
          <w:iCs/>
          <w:noProof/>
          <w:szCs w:val="24"/>
        </w:rPr>
        <w:t>CONTRATADA</w:t>
      </w:r>
      <w:r w:rsidRPr="0052176F">
        <w:rPr>
          <w:rFonts w:ascii="Arial" w:hAnsi="Arial" w:cs="Arial"/>
          <w:bCs/>
          <w:iCs/>
          <w:noProof/>
          <w:szCs w:val="24"/>
        </w:rPr>
        <w:t xml:space="preserve"> e observado o interregno mínimo de 1 (um) ano contado na forma apresentada no subitem que se seguirá, o valor consignado neste Termo de Contrato será repactuado, competindo à </w:t>
      </w:r>
      <w:r w:rsidRPr="0052176F">
        <w:rPr>
          <w:rFonts w:ascii="Arial" w:hAnsi="Arial" w:cs="Arial"/>
          <w:b/>
          <w:bCs/>
          <w:iCs/>
          <w:noProof/>
          <w:szCs w:val="24"/>
        </w:rPr>
        <w:t>CONTRATADA</w:t>
      </w:r>
      <w:r w:rsidRPr="0052176F">
        <w:rPr>
          <w:rFonts w:ascii="Arial" w:hAnsi="Arial" w:cs="Arial"/>
          <w:bCs/>
          <w:iCs/>
          <w:noProof/>
          <w:szCs w:val="24"/>
        </w:rPr>
        <w:t xml:space="preserve"> justificar e comprovar a variação dos custos, apresentando memória de cálculo e planilhas apropriadas para análise e posterior aprovação da </w:t>
      </w:r>
      <w:r w:rsidRPr="0052176F">
        <w:rPr>
          <w:rFonts w:ascii="Arial" w:hAnsi="Arial" w:cs="Arial"/>
          <w:b/>
          <w:bCs/>
          <w:iCs/>
          <w:noProof/>
          <w:szCs w:val="24"/>
        </w:rPr>
        <w:t>CONTRATANTE</w:t>
      </w:r>
      <w:r w:rsidRPr="0052176F">
        <w:rPr>
          <w:rFonts w:ascii="Arial" w:hAnsi="Arial" w:cs="Arial"/>
          <w:bCs/>
          <w:iCs/>
          <w:noProof/>
          <w:szCs w:val="24"/>
        </w:rPr>
        <w:t>, na forma  estatuída no Decreto n° 2.271, de 1997, e nas disposições aplicáveis da Instrução Normativa SLTI/MPOG n° 2, de 2008.</w:t>
      </w:r>
    </w:p>
    <w:p w:rsidR="0052176F" w:rsidRPr="0052176F"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52176F" w:rsidRPr="0052176F"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O interregno mínimo de 1 (um) ano para a primeira repactuação será contado:</w:t>
      </w:r>
    </w:p>
    <w:p w:rsidR="0052176F" w:rsidRPr="00E87608" w:rsidRDefault="0052176F" w:rsidP="00ED7529">
      <w:pPr>
        <w:pStyle w:val="PargrafodaLista"/>
        <w:keepLines/>
        <w:widowControl w:val="0"/>
        <w:numPr>
          <w:ilvl w:val="2"/>
          <w:numId w:val="25"/>
        </w:numPr>
        <w:spacing w:before="120"/>
        <w:ind w:left="1417"/>
        <w:contextualSpacing w:val="0"/>
        <w:jc w:val="both"/>
        <w:rPr>
          <w:rFonts w:cs="Arial"/>
          <w:szCs w:val="20"/>
        </w:rPr>
      </w:pPr>
      <w:r w:rsidRPr="00E87608">
        <w:rPr>
          <w:rFonts w:cs="Arial"/>
          <w:color w:val="00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52176F" w:rsidRPr="00E87608" w:rsidRDefault="0052176F" w:rsidP="00ED7529">
      <w:pPr>
        <w:pStyle w:val="PargrafodaLista"/>
        <w:keepLines/>
        <w:widowControl w:val="0"/>
        <w:numPr>
          <w:ilvl w:val="2"/>
          <w:numId w:val="25"/>
        </w:numPr>
        <w:spacing w:before="120"/>
        <w:ind w:left="1417"/>
        <w:contextualSpacing w:val="0"/>
        <w:jc w:val="both"/>
        <w:rPr>
          <w:rFonts w:cs="Arial"/>
          <w:szCs w:val="20"/>
        </w:rPr>
      </w:pPr>
      <w:r w:rsidRPr="00E87608">
        <w:rPr>
          <w:rFonts w:cs="Arial"/>
          <w:color w:val="00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52176F" w:rsidRPr="00E87608" w:rsidRDefault="0052176F" w:rsidP="00ED7529">
      <w:pPr>
        <w:pStyle w:val="PargrafodaLista"/>
        <w:keepLines/>
        <w:widowControl w:val="0"/>
        <w:numPr>
          <w:ilvl w:val="2"/>
          <w:numId w:val="25"/>
        </w:numPr>
        <w:spacing w:before="120"/>
        <w:ind w:left="1417"/>
        <w:contextualSpacing w:val="0"/>
        <w:jc w:val="both"/>
        <w:rPr>
          <w:rFonts w:cs="Arial"/>
          <w:szCs w:val="20"/>
        </w:rPr>
      </w:pPr>
      <w:r w:rsidRPr="00E87608">
        <w:rPr>
          <w:rFonts w:cs="Arial"/>
          <w:color w:val="000000"/>
          <w:szCs w:val="20"/>
        </w:rPr>
        <w:t>Para os demais custos, sujeitos à variação de preços do mercado: a partir da data limite para apresentação das propostas constante do Edital.</w:t>
      </w:r>
    </w:p>
    <w:p w:rsidR="0052176F" w:rsidRPr="0052176F"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52176F" w:rsidRPr="0052176F"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52176F">
        <w:rPr>
          <w:rFonts w:ascii="Arial" w:hAnsi="Arial" w:cs="Arial"/>
          <w:bCs/>
          <w:iCs/>
          <w:noProof/>
          <w:szCs w:val="24"/>
        </w:rPr>
        <w:t xml:space="preserve">O prazo para a </w:t>
      </w:r>
      <w:r w:rsidRPr="0052176F">
        <w:rPr>
          <w:rFonts w:ascii="Arial" w:hAnsi="Arial" w:cs="Arial"/>
          <w:b/>
          <w:bCs/>
          <w:iCs/>
          <w:noProof/>
          <w:szCs w:val="24"/>
        </w:rPr>
        <w:t>CONTRATADA</w:t>
      </w:r>
      <w:r w:rsidRPr="0052176F">
        <w:rPr>
          <w:rFonts w:ascii="Arial" w:hAnsi="Arial" w:cs="Arial"/>
          <w:bCs/>
          <w:iCs/>
          <w:noProof/>
          <w:szCs w:val="24"/>
        </w:rPr>
        <w:t xml:space="preserve">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Caso a </w:t>
      </w:r>
      <w:r w:rsidRPr="00EB1BCC">
        <w:rPr>
          <w:rFonts w:ascii="Arial" w:hAnsi="Arial" w:cs="Arial"/>
          <w:b/>
          <w:bCs/>
          <w:iCs/>
          <w:noProof/>
          <w:szCs w:val="24"/>
        </w:rPr>
        <w:t>CONTRATADA</w:t>
      </w:r>
      <w:r w:rsidRPr="00EB1BCC">
        <w:rPr>
          <w:rFonts w:ascii="Arial" w:hAnsi="Arial" w:cs="Arial"/>
          <w:bCs/>
          <w:iCs/>
          <w:noProof/>
          <w:szCs w:val="24"/>
        </w:rPr>
        <w:t xml:space="preserve"> não solicite a repactuação tempestivamente, dentro do prazo acima fixado, ocorrerá a preclusão do direito à repactuação.</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Nessas condições, se a vigência do contrato tiver sido prorrogada, nova repactuação só poderá ser pleiteada após o decurso de novo interregno mínimo de 1 (um) ano, contado:</w:t>
      </w:r>
    </w:p>
    <w:p w:rsidR="0052176F" w:rsidRPr="00EB1BCC" w:rsidRDefault="0052176F" w:rsidP="00ED7529">
      <w:pPr>
        <w:pStyle w:val="PargrafodaLista"/>
        <w:keepLines/>
        <w:widowControl w:val="0"/>
        <w:numPr>
          <w:ilvl w:val="2"/>
          <w:numId w:val="25"/>
        </w:numPr>
        <w:spacing w:before="120"/>
        <w:ind w:left="1417"/>
        <w:contextualSpacing w:val="0"/>
        <w:jc w:val="both"/>
        <w:rPr>
          <w:rFonts w:cs="Arial"/>
          <w:color w:val="000000"/>
          <w:szCs w:val="20"/>
        </w:rPr>
      </w:pPr>
      <w:r w:rsidRPr="00E87608">
        <w:rPr>
          <w:rFonts w:cs="Arial"/>
          <w:color w:val="000000"/>
          <w:szCs w:val="20"/>
        </w:rPr>
        <w:t>da vigência do acordo, dissídio ou convenção coletiva anterior, em relação aos custos decorrentes de mão de obra;</w:t>
      </w:r>
    </w:p>
    <w:p w:rsidR="0052176F" w:rsidRPr="00EB1BCC" w:rsidRDefault="0052176F" w:rsidP="00ED7529">
      <w:pPr>
        <w:pStyle w:val="PargrafodaLista"/>
        <w:keepLines/>
        <w:widowControl w:val="0"/>
        <w:numPr>
          <w:ilvl w:val="2"/>
          <w:numId w:val="25"/>
        </w:numPr>
        <w:spacing w:before="120"/>
        <w:ind w:left="1417"/>
        <w:contextualSpacing w:val="0"/>
        <w:jc w:val="both"/>
        <w:rPr>
          <w:rFonts w:cs="Arial"/>
          <w:color w:val="000000"/>
          <w:szCs w:val="20"/>
        </w:rPr>
      </w:pPr>
      <w:r w:rsidRPr="00E87608">
        <w:rPr>
          <w:rFonts w:cs="Arial"/>
          <w:color w:val="000000"/>
          <w:szCs w:val="20"/>
        </w:rPr>
        <w:lastRenderedPageBreak/>
        <w:t>do último reajuste aprovado por autoridade governamental ou realizado por determinação legal ou normativa, para os insumos discriminados na planilha de custos e formação de preços que estejam diretamente vinculados ao valor de preço público (tarifa);</w:t>
      </w:r>
    </w:p>
    <w:p w:rsidR="0052176F" w:rsidRPr="00EB1BCC" w:rsidRDefault="0052176F" w:rsidP="00ED7529">
      <w:pPr>
        <w:pStyle w:val="PargrafodaLista"/>
        <w:keepLines/>
        <w:widowControl w:val="0"/>
        <w:numPr>
          <w:ilvl w:val="2"/>
          <w:numId w:val="25"/>
        </w:numPr>
        <w:spacing w:before="120"/>
        <w:ind w:left="1417"/>
        <w:contextualSpacing w:val="0"/>
        <w:jc w:val="both"/>
        <w:rPr>
          <w:rFonts w:cs="Arial"/>
          <w:color w:val="000000"/>
          <w:szCs w:val="20"/>
        </w:rPr>
      </w:pPr>
      <w:r w:rsidRPr="00E87608">
        <w:rPr>
          <w:rFonts w:cs="Arial"/>
          <w:color w:val="000000"/>
          <w:szCs w:val="20"/>
        </w:rPr>
        <w:t>do dia em que se completou um ou mais anos da apresentação da proposta, em relação aos custos sujeitos à variação de preços do mercado;</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Caso, na data da prorrogação contratual, ainda não tenha sido celebrado o novo acordo, dissídio ou convenção coletiva </w:t>
      </w:r>
      <w:r w:rsidRPr="00EB1BCC">
        <w:rPr>
          <w:rFonts w:ascii="Arial" w:hAnsi="Arial" w:cs="Arial"/>
          <w:b/>
          <w:bCs/>
          <w:iCs/>
          <w:noProof/>
          <w:szCs w:val="24"/>
        </w:rPr>
        <w:t>da</w:t>
      </w:r>
      <w:r w:rsidRPr="00EB1BCC">
        <w:rPr>
          <w:rFonts w:ascii="Arial" w:hAnsi="Arial" w:cs="Arial"/>
          <w:bCs/>
          <w:iCs/>
          <w:noProof/>
          <w:szCs w:val="24"/>
        </w:rPr>
        <w:t xml:space="preserve"> categoria, ou ainda não tenha sido possível à </w:t>
      </w:r>
      <w:r w:rsidRPr="00EB1BCC">
        <w:rPr>
          <w:rFonts w:ascii="Arial" w:hAnsi="Arial" w:cs="Arial"/>
          <w:b/>
          <w:bCs/>
          <w:iCs/>
          <w:noProof/>
          <w:szCs w:val="24"/>
        </w:rPr>
        <w:t>CONTRATANTE</w:t>
      </w:r>
      <w:r w:rsidRPr="00EB1BCC">
        <w:rPr>
          <w:rFonts w:ascii="Arial" w:hAnsi="Arial" w:cs="Arial"/>
          <w:bCs/>
          <w:iCs/>
          <w:noProof/>
          <w:szCs w:val="24"/>
        </w:rPr>
        <w:t xml:space="preserve"> ou à CONTRATADA proceder aos cálculos devidos, deverá ser inserida cláusula no termo aditivo de prorrogação para resguardar o direito futuro à repactuação, a ser exercido tão logo se disponha dos valores reajustados, sob pena de preclusão. </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É vedada a inclusão, por ocasião da repactuação, de benefícios não previstos na proposta inicial, exceto quando se tornarem obrigatórios por força de instrumento legal, sentença normativa, acordo coletivo ou convenção coletiva. </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A </w:t>
      </w:r>
      <w:r w:rsidRPr="00EB1BCC">
        <w:rPr>
          <w:rFonts w:ascii="Arial" w:hAnsi="Arial" w:cs="Arial"/>
          <w:b/>
          <w:bCs/>
          <w:iCs/>
          <w:noProof/>
          <w:szCs w:val="24"/>
        </w:rPr>
        <w:t>CONTRATANTE</w:t>
      </w:r>
      <w:r w:rsidRPr="00EB1BCC">
        <w:rPr>
          <w:rFonts w:ascii="Arial" w:hAnsi="Arial" w:cs="Arial"/>
          <w:bCs/>
          <w:iCs/>
          <w:noProof/>
          <w:szCs w:val="24"/>
        </w:rPr>
        <w:t xml:space="preserve"> não se vincula às disposições contidas em acordos e convenções coletivas que não tratem de matéria trabalhista.</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Quando a repactuação referir-se aos custos da mão de obra, a </w:t>
      </w:r>
      <w:r w:rsidRPr="00EB1BCC">
        <w:rPr>
          <w:rFonts w:ascii="Arial" w:hAnsi="Arial" w:cs="Arial"/>
          <w:b/>
          <w:bCs/>
          <w:iCs/>
          <w:noProof/>
          <w:szCs w:val="24"/>
        </w:rPr>
        <w:t>CONTRATADA</w:t>
      </w:r>
      <w:r w:rsidRPr="00EB1BCC">
        <w:rPr>
          <w:rFonts w:ascii="Arial" w:hAnsi="Arial" w:cs="Arial"/>
          <w:bCs/>
          <w:iCs/>
          <w:noProof/>
          <w:szCs w:val="24"/>
        </w:rPr>
        <w:t xml:space="preserve"> efetuará a comprovação da variação dos custos dos serviços por meio de Planilha de Custos e Formação de Preços, acompanhada da apresentação do novo acordo, dissídio ou convenção coletiva da categoria profissional abrangida pelo contrato.</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Quando a repactuação referir-se aos demais custos, a </w:t>
      </w:r>
      <w:r w:rsidRPr="00EB1BCC">
        <w:rPr>
          <w:rFonts w:ascii="Arial" w:hAnsi="Arial" w:cs="Arial"/>
          <w:b/>
          <w:bCs/>
          <w:iCs/>
          <w:noProof/>
          <w:szCs w:val="24"/>
        </w:rPr>
        <w:t>CONTRATADA</w:t>
      </w:r>
      <w:r w:rsidRPr="00EB1BCC">
        <w:rPr>
          <w:rFonts w:ascii="Arial" w:hAnsi="Arial" w:cs="Arial"/>
          <w:bCs/>
          <w:iCs/>
          <w:noProof/>
          <w:szCs w:val="24"/>
        </w:rPr>
        <w:t xml:space="preserve"> demonstrará a variação por meio de Planilha de Custos e Formação de Preços e comprovará o aumento dos preços de mercado dos itens abrangidos, considerando-se:</w:t>
      </w:r>
    </w:p>
    <w:p w:rsidR="0052176F" w:rsidRPr="00EB1BCC"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os preços praticados no mercado ou em outros contratos da Administração;</w:t>
      </w:r>
    </w:p>
    <w:p w:rsidR="0052176F" w:rsidRPr="00EB1BCC"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as particularidades do contrato em vigência;</w:t>
      </w:r>
    </w:p>
    <w:p w:rsidR="0052176F" w:rsidRPr="00EB1BCC"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a nova planilha com variação dos custos apresentados;</w:t>
      </w:r>
    </w:p>
    <w:p w:rsidR="0052176F" w:rsidRPr="00EB1BCC"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indicadores setoriais, tabelas de fabricantes, valores oficiais de referência, tarifas públicas ou outros equivalentes;</w:t>
      </w:r>
    </w:p>
    <w:p w:rsidR="0052176F" w:rsidRPr="00EB1BCC"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 xml:space="preserve">índice específico, setorial ou geral, que retrate a variação dos preços relativos a alguma parcela dos custos dos serviços, desde que devidamente individualizada na Planilha de Custos e Formação de Preços da </w:t>
      </w:r>
      <w:r w:rsidR="00EB1BCC" w:rsidRPr="00EB1BCC">
        <w:rPr>
          <w:rFonts w:cs="Arial"/>
          <w:b/>
          <w:color w:val="000000"/>
          <w:szCs w:val="20"/>
        </w:rPr>
        <w:t>CONTRATADA</w:t>
      </w:r>
      <w:r w:rsidRPr="00E87608">
        <w:rPr>
          <w:rFonts w:cs="Arial"/>
          <w:color w:val="000000"/>
          <w:szCs w:val="20"/>
        </w:rPr>
        <w:t>.</w:t>
      </w:r>
    </w:p>
    <w:p w:rsidR="0052176F" w:rsidRPr="00E87608"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 xml:space="preserve">A </w:t>
      </w:r>
      <w:r w:rsidRPr="00EB1BCC">
        <w:rPr>
          <w:rFonts w:cs="Arial"/>
          <w:b/>
          <w:color w:val="000000"/>
          <w:szCs w:val="20"/>
        </w:rPr>
        <w:t>CONTRATANTE</w:t>
      </w:r>
      <w:r w:rsidRPr="00E87608">
        <w:rPr>
          <w:rFonts w:cs="Arial"/>
          <w:color w:val="000000"/>
          <w:szCs w:val="20"/>
        </w:rPr>
        <w:t xml:space="preserve"> poderá realizar diligências para conferir a variação de custos alegada pela </w:t>
      </w:r>
      <w:r w:rsidRPr="00EB1BCC">
        <w:rPr>
          <w:rFonts w:cs="Arial"/>
          <w:b/>
          <w:color w:val="000000"/>
          <w:szCs w:val="20"/>
        </w:rPr>
        <w:t>CONTRATADA</w:t>
      </w:r>
      <w:r w:rsidRPr="00E87608">
        <w:rPr>
          <w:rFonts w:cs="Arial"/>
          <w:color w:val="000000"/>
          <w:szCs w:val="20"/>
        </w:rPr>
        <w:t>.</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lastRenderedPageBreak/>
        <w:t>Os novos valores contratuais decorrentes das repactuações terão suas vigências iniciadas observando-se o seguinte:</w:t>
      </w:r>
    </w:p>
    <w:p w:rsidR="0052176F" w:rsidRPr="00EB1BCC"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a partir da ocorrência do fato gerador que deu causa à repactuação;</w:t>
      </w:r>
    </w:p>
    <w:p w:rsidR="0052176F" w:rsidRPr="00EB1BCC" w:rsidRDefault="0052176F" w:rsidP="00ED7529">
      <w:pPr>
        <w:pStyle w:val="PargrafodaLista"/>
        <w:keepLines/>
        <w:widowControl w:val="0"/>
        <w:numPr>
          <w:ilvl w:val="2"/>
          <w:numId w:val="25"/>
        </w:numPr>
        <w:spacing w:before="120"/>
        <w:ind w:left="1560" w:hanging="863"/>
        <w:contextualSpacing w:val="0"/>
        <w:jc w:val="both"/>
        <w:rPr>
          <w:rFonts w:cs="Arial"/>
          <w:color w:val="000000"/>
          <w:szCs w:val="20"/>
        </w:rPr>
      </w:pPr>
      <w:r w:rsidRPr="00E87608">
        <w:rPr>
          <w:rFonts w:cs="Arial"/>
          <w:color w:val="000000"/>
          <w:szCs w:val="20"/>
        </w:rPr>
        <w:t>em data futura, desde que acordada entre as partes, sem prejuízo da contagem de periodicidade para concessão das próximas repactuações futuras; ou</w:t>
      </w:r>
    </w:p>
    <w:p w:rsidR="0052176F" w:rsidRPr="00E87608" w:rsidRDefault="0052176F" w:rsidP="00ED7529">
      <w:pPr>
        <w:pStyle w:val="PargrafodaLista"/>
        <w:keepLines/>
        <w:widowControl w:val="0"/>
        <w:numPr>
          <w:ilvl w:val="2"/>
          <w:numId w:val="25"/>
        </w:numPr>
        <w:spacing w:before="120"/>
        <w:ind w:left="1560" w:hanging="863"/>
        <w:contextualSpacing w:val="0"/>
        <w:jc w:val="both"/>
        <w:rPr>
          <w:rFonts w:cs="Arial"/>
          <w:szCs w:val="20"/>
        </w:rPr>
      </w:pPr>
      <w:r w:rsidRPr="00E87608">
        <w:rPr>
          <w:rFonts w:cs="Arial"/>
          <w:color w:val="00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Os efeitos financeiros da repactuação ficarão restritos exclusivamente aos itens que a motivaram, e apenas em relação à diferença porventura existente.</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A decisão sobre o pedido de repactuação deve ser feita no prazo máximo de sessenta dias, contados a partir da solicitação e da entrega dos comprovantes de variação dos custos.</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O prazo referido no subitem anterior ficará suspenso enquanto a </w:t>
      </w:r>
      <w:r w:rsidRPr="00EB1BCC">
        <w:rPr>
          <w:rFonts w:ascii="Arial" w:hAnsi="Arial" w:cs="Arial"/>
          <w:b/>
          <w:bCs/>
          <w:iCs/>
          <w:noProof/>
          <w:szCs w:val="24"/>
        </w:rPr>
        <w:t>CONTRATADA</w:t>
      </w:r>
      <w:r w:rsidRPr="00EB1BCC">
        <w:rPr>
          <w:rFonts w:ascii="Arial" w:hAnsi="Arial" w:cs="Arial"/>
          <w:bCs/>
          <w:iCs/>
          <w:noProof/>
          <w:szCs w:val="24"/>
        </w:rPr>
        <w:t xml:space="preserve"> não cumprir os atos ou apresentar a documentação solicitada pela </w:t>
      </w:r>
      <w:r w:rsidRPr="00EB1BCC">
        <w:rPr>
          <w:rFonts w:ascii="Arial" w:hAnsi="Arial" w:cs="Arial"/>
          <w:b/>
          <w:bCs/>
          <w:iCs/>
          <w:noProof/>
          <w:szCs w:val="24"/>
        </w:rPr>
        <w:t>CONTRATANTE</w:t>
      </w:r>
      <w:r w:rsidRPr="00EB1BCC">
        <w:rPr>
          <w:rFonts w:ascii="Arial" w:hAnsi="Arial" w:cs="Arial"/>
          <w:bCs/>
          <w:iCs/>
          <w:noProof/>
          <w:szCs w:val="24"/>
        </w:rPr>
        <w:t xml:space="preserve"> para a comprovação da variação dos custos.</w:t>
      </w:r>
    </w:p>
    <w:p w:rsidR="0052176F" w:rsidRPr="00EB1BCC" w:rsidRDefault="0052176F" w:rsidP="00ED7529">
      <w:pPr>
        <w:pStyle w:val="Pargrafoalinhadoaottulo"/>
        <w:keepLines/>
        <w:widowControl w:val="0"/>
        <w:numPr>
          <w:ilvl w:val="1"/>
          <w:numId w:val="16"/>
        </w:numPr>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As repactuações serão formalizadas por meio de apostilamento, exceto quando coincidirem com a prorrogação contratual, caso em que deverão ser formalizadas por aditamento ao contrato.</w:t>
      </w:r>
    </w:p>
    <w:p w:rsidR="0052176F" w:rsidRPr="00EB1BCC" w:rsidRDefault="0052176F" w:rsidP="00EB1BCC">
      <w:pPr>
        <w:pStyle w:val="Nivel1"/>
        <w:keepNext w:val="0"/>
        <w:widowControl w:val="0"/>
        <w:spacing w:before="140" w:after="0" w:line="240" w:lineRule="auto"/>
        <w:ind w:left="0" w:firstLine="0"/>
        <w:rPr>
          <w:sz w:val="24"/>
          <w:szCs w:val="24"/>
        </w:rPr>
      </w:pPr>
      <w:r w:rsidRPr="00EB1BCC">
        <w:rPr>
          <w:sz w:val="24"/>
          <w:szCs w:val="24"/>
        </w:rPr>
        <w:t>CLÁUSULA SÉTIMA – GARANTIA DE EXECUÇÃO</w:t>
      </w:r>
    </w:p>
    <w:p w:rsidR="0052176F" w:rsidRPr="00EB1BCC" w:rsidRDefault="0052176F" w:rsidP="0097217F">
      <w:pPr>
        <w:pStyle w:val="Pargrafoalinhadoaottulo"/>
        <w:keepLines/>
        <w:widowControl w:val="0"/>
        <w:adjustRightInd w:val="0"/>
        <w:spacing w:before="120" w:line="240" w:lineRule="auto"/>
        <w:textAlignment w:val="baseline"/>
        <w:rPr>
          <w:rFonts w:ascii="Arial" w:hAnsi="Arial" w:cs="Arial"/>
          <w:bCs/>
          <w:iCs/>
          <w:noProof/>
          <w:szCs w:val="24"/>
        </w:rPr>
      </w:pPr>
      <w:r w:rsidRPr="00EB1BCC">
        <w:rPr>
          <w:rFonts w:ascii="Arial" w:hAnsi="Arial" w:cs="Arial"/>
          <w:bCs/>
          <w:iCs/>
          <w:noProof/>
          <w:szCs w:val="24"/>
        </w:rPr>
        <w:t xml:space="preserve">A </w:t>
      </w:r>
      <w:r w:rsidRPr="00EB1BCC">
        <w:rPr>
          <w:rFonts w:ascii="Arial" w:hAnsi="Arial" w:cs="Arial"/>
          <w:b/>
          <w:bCs/>
          <w:iCs/>
          <w:noProof/>
          <w:szCs w:val="24"/>
        </w:rPr>
        <w:t>CONTRATADA</w:t>
      </w:r>
      <w:r w:rsidRPr="00EB1BCC">
        <w:rPr>
          <w:rFonts w:ascii="Arial" w:hAnsi="Arial" w:cs="Arial"/>
          <w:bCs/>
          <w:iCs/>
          <w:noProof/>
          <w:szCs w:val="24"/>
        </w:rPr>
        <w:t xml:space="preserve"> prestará garantia no valor de R$ </w:t>
      </w:r>
      <w:r w:rsidR="009E1696">
        <w:rPr>
          <w:rFonts w:ascii="Arial" w:hAnsi="Arial" w:cs="Arial"/>
          <w:bCs/>
          <w:iCs/>
          <w:noProof/>
          <w:szCs w:val="24"/>
        </w:rPr>
        <w:fldChar w:fldCharType="begin">
          <w:ffData>
            <w:name w:val="Texto601"/>
            <w:enabled/>
            <w:calcOnExit w:val="0"/>
            <w:textInput/>
          </w:ffData>
        </w:fldChar>
      </w:r>
      <w:bookmarkStart w:id="90" w:name="Texto601"/>
      <w:r w:rsidR="00EB1BCC">
        <w:rPr>
          <w:rFonts w:ascii="Arial" w:hAnsi="Arial" w:cs="Arial"/>
          <w:bCs/>
          <w:iCs/>
          <w:noProof/>
          <w:szCs w:val="24"/>
        </w:rPr>
        <w:instrText xml:space="preserve"> FORMTEXT </w:instrText>
      </w:r>
      <w:r w:rsidR="009E1696">
        <w:rPr>
          <w:rFonts w:ascii="Arial" w:hAnsi="Arial" w:cs="Arial"/>
          <w:bCs/>
          <w:iCs/>
          <w:noProof/>
          <w:szCs w:val="24"/>
        </w:rPr>
      </w:r>
      <w:r w:rsidR="009E1696">
        <w:rPr>
          <w:rFonts w:ascii="Arial" w:hAnsi="Arial" w:cs="Arial"/>
          <w:bCs/>
          <w:iCs/>
          <w:noProof/>
          <w:szCs w:val="24"/>
        </w:rPr>
        <w:fldChar w:fldCharType="separate"/>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9E1696">
        <w:rPr>
          <w:rFonts w:ascii="Arial" w:hAnsi="Arial" w:cs="Arial"/>
          <w:bCs/>
          <w:iCs/>
          <w:noProof/>
          <w:szCs w:val="24"/>
        </w:rPr>
        <w:fldChar w:fldCharType="end"/>
      </w:r>
      <w:bookmarkEnd w:id="90"/>
      <w:r w:rsidR="00EB1BCC">
        <w:rPr>
          <w:rFonts w:ascii="Arial" w:hAnsi="Arial" w:cs="Arial"/>
          <w:bCs/>
          <w:iCs/>
          <w:noProof/>
          <w:szCs w:val="24"/>
        </w:rPr>
        <w:t xml:space="preserve"> </w:t>
      </w:r>
      <w:r w:rsidRPr="00EB1BCC">
        <w:rPr>
          <w:rFonts w:ascii="Arial" w:hAnsi="Arial" w:cs="Arial"/>
          <w:bCs/>
          <w:iCs/>
          <w:noProof/>
          <w:szCs w:val="24"/>
        </w:rPr>
        <w:t>(</w:t>
      </w:r>
      <w:r w:rsidR="009E1696">
        <w:rPr>
          <w:rFonts w:ascii="Arial" w:hAnsi="Arial" w:cs="Arial"/>
          <w:bCs/>
          <w:iCs/>
          <w:noProof/>
          <w:szCs w:val="24"/>
        </w:rPr>
        <w:fldChar w:fldCharType="begin">
          <w:ffData>
            <w:name w:val="Texto602"/>
            <w:enabled/>
            <w:calcOnExit w:val="0"/>
            <w:textInput/>
          </w:ffData>
        </w:fldChar>
      </w:r>
      <w:bookmarkStart w:id="91" w:name="Texto602"/>
      <w:r w:rsidR="00EB1BCC">
        <w:rPr>
          <w:rFonts w:ascii="Arial" w:hAnsi="Arial" w:cs="Arial"/>
          <w:bCs/>
          <w:iCs/>
          <w:noProof/>
          <w:szCs w:val="24"/>
        </w:rPr>
        <w:instrText xml:space="preserve"> FORMTEXT </w:instrText>
      </w:r>
      <w:r w:rsidR="009E1696">
        <w:rPr>
          <w:rFonts w:ascii="Arial" w:hAnsi="Arial" w:cs="Arial"/>
          <w:bCs/>
          <w:iCs/>
          <w:noProof/>
          <w:szCs w:val="24"/>
        </w:rPr>
      </w:r>
      <w:r w:rsidR="009E1696">
        <w:rPr>
          <w:rFonts w:ascii="Arial" w:hAnsi="Arial" w:cs="Arial"/>
          <w:bCs/>
          <w:iCs/>
          <w:noProof/>
          <w:szCs w:val="24"/>
        </w:rPr>
        <w:fldChar w:fldCharType="separate"/>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9E1696">
        <w:rPr>
          <w:rFonts w:ascii="Arial" w:hAnsi="Arial" w:cs="Arial"/>
          <w:bCs/>
          <w:iCs/>
          <w:noProof/>
          <w:szCs w:val="24"/>
        </w:rPr>
        <w:fldChar w:fldCharType="end"/>
      </w:r>
      <w:bookmarkEnd w:id="91"/>
      <w:r w:rsidRPr="00EB1BCC">
        <w:rPr>
          <w:rFonts w:ascii="Arial" w:hAnsi="Arial" w:cs="Arial"/>
          <w:bCs/>
          <w:iCs/>
          <w:noProof/>
          <w:szCs w:val="24"/>
        </w:rPr>
        <w:t xml:space="preserve">), na modalidade de </w:t>
      </w:r>
      <w:r w:rsidR="009E1696">
        <w:rPr>
          <w:rFonts w:ascii="Arial" w:hAnsi="Arial" w:cs="Arial"/>
          <w:bCs/>
          <w:iCs/>
          <w:noProof/>
          <w:szCs w:val="24"/>
        </w:rPr>
        <w:fldChar w:fldCharType="begin">
          <w:ffData>
            <w:name w:val="Texto603"/>
            <w:enabled/>
            <w:calcOnExit w:val="0"/>
            <w:textInput/>
          </w:ffData>
        </w:fldChar>
      </w:r>
      <w:bookmarkStart w:id="92" w:name="Texto603"/>
      <w:r w:rsidR="00EB1BCC">
        <w:rPr>
          <w:rFonts w:ascii="Arial" w:hAnsi="Arial" w:cs="Arial"/>
          <w:bCs/>
          <w:iCs/>
          <w:noProof/>
          <w:szCs w:val="24"/>
        </w:rPr>
        <w:instrText xml:space="preserve"> FORMTEXT </w:instrText>
      </w:r>
      <w:r w:rsidR="009E1696">
        <w:rPr>
          <w:rFonts w:ascii="Arial" w:hAnsi="Arial" w:cs="Arial"/>
          <w:bCs/>
          <w:iCs/>
          <w:noProof/>
          <w:szCs w:val="24"/>
        </w:rPr>
      </w:r>
      <w:r w:rsidR="009E1696">
        <w:rPr>
          <w:rFonts w:ascii="Arial" w:hAnsi="Arial" w:cs="Arial"/>
          <w:bCs/>
          <w:iCs/>
          <w:noProof/>
          <w:szCs w:val="24"/>
        </w:rPr>
        <w:fldChar w:fldCharType="separate"/>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EB1BCC">
        <w:rPr>
          <w:rFonts w:ascii="Arial" w:hAnsi="Arial" w:cs="Arial"/>
          <w:bCs/>
          <w:iCs/>
          <w:noProof/>
          <w:szCs w:val="24"/>
        </w:rPr>
        <w:t> </w:t>
      </w:r>
      <w:r w:rsidR="009E1696">
        <w:rPr>
          <w:rFonts w:ascii="Arial" w:hAnsi="Arial" w:cs="Arial"/>
          <w:bCs/>
          <w:iCs/>
          <w:noProof/>
          <w:szCs w:val="24"/>
        </w:rPr>
        <w:fldChar w:fldCharType="end"/>
      </w:r>
      <w:bookmarkEnd w:id="92"/>
      <w:r w:rsidR="00EB1BCC">
        <w:rPr>
          <w:rFonts w:ascii="Arial" w:hAnsi="Arial" w:cs="Arial"/>
          <w:bCs/>
          <w:iCs/>
          <w:noProof/>
          <w:szCs w:val="24"/>
        </w:rPr>
        <w:t xml:space="preserve">, </w:t>
      </w:r>
      <w:r w:rsidRPr="00EB1BCC">
        <w:rPr>
          <w:rFonts w:ascii="Arial" w:hAnsi="Arial" w:cs="Arial"/>
          <w:bCs/>
          <w:iCs/>
          <w:noProof/>
          <w:szCs w:val="24"/>
        </w:rPr>
        <w:t xml:space="preserve">correspondente a 5% (cinco por cento) de seu valor total, no prazo de 10 (dez) dias, observadas as condições previstas no Edital.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w:t>
      </w:r>
      <w:r w:rsidR="00EB1BCC">
        <w:rPr>
          <w:sz w:val="24"/>
          <w:szCs w:val="24"/>
        </w:rPr>
        <w:t>OITAVA</w:t>
      </w:r>
      <w:r>
        <w:rPr>
          <w:sz w:val="24"/>
          <w:szCs w:val="24"/>
        </w:rPr>
        <w:t xml:space="preserve"> </w:t>
      </w:r>
      <w:r w:rsidRPr="00B24204">
        <w:rPr>
          <w:sz w:val="24"/>
          <w:szCs w:val="24"/>
        </w:rPr>
        <w:t>– REGIME DE EXECUÇÃO DOS SERVIÇOS E FISCALIZAÇÃO</w:t>
      </w:r>
    </w:p>
    <w:p w:rsidR="00B22697" w:rsidRPr="00B24204" w:rsidRDefault="00B22697" w:rsidP="0097217F">
      <w:pPr>
        <w:pStyle w:val="Pargrafoalinhadoaottulo"/>
        <w:keepLines/>
        <w:widowControl w:val="0"/>
        <w:adjustRightInd w:val="0"/>
        <w:spacing w:before="12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Pr>
          <w:rFonts w:ascii="Arial" w:hAnsi="Arial" w:cs="Arial"/>
          <w:szCs w:val="24"/>
        </w:rPr>
        <w:t>Projeto Básico</w:t>
      </w:r>
      <w:r w:rsidRPr="00B24204">
        <w:rPr>
          <w:rFonts w:ascii="Arial" w:hAnsi="Arial" w:cs="Arial"/>
          <w:szCs w:val="24"/>
        </w:rPr>
        <w:t>.</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w:t>
      </w:r>
      <w:r w:rsidR="0097217F">
        <w:rPr>
          <w:sz w:val="24"/>
          <w:szCs w:val="24"/>
        </w:rPr>
        <w:t>NONA</w:t>
      </w:r>
      <w:r w:rsidRPr="00B24204">
        <w:rPr>
          <w:sz w:val="24"/>
          <w:szCs w:val="24"/>
        </w:rPr>
        <w:t xml:space="preserve"> – OBRIGAÇÕES DA CONTRATANTE E DA CONTRATADA</w:t>
      </w:r>
    </w:p>
    <w:p w:rsidR="00B22697" w:rsidRPr="00B24204" w:rsidRDefault="00B22697" w:rsidP="00ED7529">
      <w:pPr>
        <w:pStyle w:val="Pargrafoalinhadoaottulo"/>
        <w:keepLines/>
        <w:widowControl w:val="0"/>
        <w:numPr>
          <w:ilvl w:val="1"/>
          <w:numId w:val="17"/>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Pr>
          <w:rFonts w:ascii="Arial" w:hAnsi="Arial" w:cs="Arial"/>
          <w:szCs w:val="24"/>
        </w:rPr>
        <w:t>Projeto Básico</w:t>
      </w:r>
      <w:r w:rsidRPr="00B24204">
        <w:rPr>
          <w:rFonts w:ascii="Arial" w:hAnsi="Arial" w:cs="Arial"/>
          <w:szCs w:val="24"/>
        </w:rPr>
        <w:t>.</w:t>
      </w:r>
    </w:p>
    <w:p w:rsidR="00B22697" w:rsidRPr="00B24204" w:rsidRDefault="00B22697" w:rsidP="006B5019">
      <w:pPr>
        <w:pStyle w:val="Nivel1"/>
        <w:widowControl w:val="0"/>
        <w:spacing w:before="140" w:after="0" w:line="240" w:lineRule="auto"/>
        <w:ind w:left="0" w:firstLine="0"/>
        <w:rPr>
          <w:sz w:val="24"/>
          <w:szCs w:val="24"/>
        </w:rPr>
      </w:pPr>
      <w:r w:rsidRPr="00B24204">
        <w:rPr>
          <w:sz w:val="24"/>
          <w:szCs w:val="24"/>
        </w:rPr>
        <w:t xml:space="preserve">CLÁUSULA </w:t>
      </w:r>
      <w:r w:rsidR="0097217F">
        <w:rPr>
          <w:sz w:val="24"/>
          <w:szCs w:val="24"/>
        </w:rPr>
        <w:t>DÉCIMA</w:t>
      </w:r>
      <w:r w:rsidRPr="00B24204">
        <w:rPr>
          <w:sz w:val="24"/>
          <w:szCs w:val="24"/>
        </w:rPr>
        <w:t xml:space="preserve"> – SANÇÕES ADMINISTRATIVAS.</w:t>
      </w:r>
    </w:p>
    <w:p w:rsidR="001858FF" w:rsidRPr="00CE2EE5" w:rsidRDefault="001858FF" w:rsidP="00ED7529">
      <w:pPr>
        <w:keepLines/>
        <w:widowControl w:val="0"/>
        <w:numPr>
          <w:ilvl w:val="1"/>
          <w:numId w:val="18"/>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sidR="0097217F">
        <w:rPr>
          <w:sz w:val="24"/>
          <w:szCs w:val="24"/>
        </w:rPr>
        <w:t xml:space="preserve"> PRIMEIRA</w:t>
      </w:r>
      <w:r>
        <w:rPr>
          <w:sz w:val="24"/>
          <w:szCs w:val="24"/>
        </w:rPr>
        <w:t xml:space="preserve"> </w:t>
      </w:r>
      <w:r w:rsidRPr="00B24204">
        <w:rPr>
          <w:sz w:val="24"/>
          <w:szCs w:val="24"/>
        </w:rPr>
        <w:t>– RESCISÃO</w:t>
      </w:r>
    </w:p>
    <w:p w:rsidR="00B22697" w:rsidRPr="00B24204" w:rsidRDefault="00B22697" w:rsidP="00ED7529">
      <w:pPr>
        <w:pStyle w:val="Pargrafoalinhadoaottulo"/>
        <w:keepLines/>
        <w:widowControl w:val="0"/>
        <w:numPr>
          <w:ilvl w:val="1"/>
          <w:numId w:val="19"/>
        </w:numPr>
        <w:adjustRightInd w:val="0"/>
        <w:spacing w:before="140" w:line="240" w:lineRule="auto"/>
        <w:textAlignment w:val="baseline"/>
        <w:rPr>
          <w:rFonts w:ascii="Arial" w:hAnsi="Arial" w:cs="Arial"/>
          <w:szCs w:val="24"/>
        </w:rPr>
      </w:pPr>
      <w:r w:rsidRPr="00B24204">
        <w:rPr>
          <w:rFonts w:ascii="Arial" w:hAnsi="Arial" w:cs="Arial"/>
          <w:szCs w:val="24"/>
        </w:rPr>
        <w:lastRenderedPageBreak/>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ED7529">
      <w:pPr>
        <w:pStyle w:val="Pargrafoalinhadoaottulo"/>
        <w:keepLines/>
        <w:widowControl w:val="0"/>
        <w:numPr>
          <w:ilvl w:val="1"/>
          <w:numId w:val="19"/>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ED7529">
      <w:pPr>
        <w:pStyle w:val="Pargrafoalinhadoaottulo"/>
        <w:keepLines/>
        <w:widowControl w:val="0"/>
        <w:numPr>
          <w:ilvl w:val="1"/>
          <w:numId w:val="19"/>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ED7529">
      <w:pPr>
        <w:pStyle w:val="Pargrafoalinhadoaottulo"/>
        <w:keepLines/>
        <w:widowControl w:val="0"/>
        <w:numPr>
          <w:ilvl w:val="1"/>
          <w:numId w:val="19"/>
        </w:numPr>
        <w:adjustRightInd w:val="0"/>
        <w:spacing w:before="14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B22697" w:rsidRPr="00374BB4" w:rsidRDefault="00B22697" w:rsidP="00ED7529">
      <w:pPr>
        <w:pStyle w:val="PargrafodaLista"/>
        <w:keepLines/>
        <w:widowControl w:val="0"/>
        <w:numPr>
          <w:ilvl w:val="2"/>
          <w:numId w:val="19"/>
        </w:numPr>
        <w:spacing w:before="140"/>
        <w:ind w:left="1560" w:hanging="851"/>
        <w:contextualSpacing w:val="0"/>
        <w:jc w:val="both"/>
        <w:rPr>
          <w:rFonts w:cs="Arial"/>
        </w:rPr>
      </w:pPr>
      <w:r w:rsidRPr="00374BB4">
        <w:rPr>
          <w:rFonts w:cs="Arial"/>
        </w:rPr>
        <w:t>Balanço dos eventos contratuais já cumpridos ou parcialmente cumpridos;</w:t>
      </w:r>
    </w:p>
    <w:p w:rsidR="00B22697" w:rsidRPr="00374BB4" w:rsidRDefault="00B22697" w:rsidP="00ED7529">
      <w:pPr>
        <w:pStyle w:val="PargrafodaLista"/>
        <w:keepLines/>
        <w:widowControl w:val="0"/>
        <w:numPr>
          <w:ilvl w:val="2"/>
          <w:numId w:val="19"/>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ED7529">
      <w:pPr>
        <w:pStyle w:val="PargrafodaLista"/>
        <w:keepLines/>
        <w:widowControl w:val="0"/>
        <w:numPr>
          <w:ilvl w:val="2"/>
          <w:numId w:val="19"/>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sidR="0097217F">
        <w:rPr>
          <w:sz w:val="24"/>
          <w:szCs w:val="24"/>
        </w:rPr>
        <w:t>SEGUNDA</w:t>
      </w:r>
      <w:r w:rsidRPr="00B24204">
        <w:rPr>
          <w:sz w:val="24"/>
          <w:szCs w:val="24"/>
        </w:rPr>
        <w:t xml:space="preserve"> – VEDAÇÕES</w:t>
      </w:r>
    </w:p>
    <w:p w:rsidR="00B22697" w:rsidRPr="00B24204" w:rsidRDefault="00B22697" w:rsidP="00ED7529">
      <w:pPr>
        <w:pStyle w:val="Pargrafoalinhadoaottulo"/>
        <w:keepLines/>
        <w:widowControl w:val="0"/>
        <w:numPr>
          <w:ilvl w:val="1"/>
          <w:numId w:val="20"/>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97217F" w:rsidRDefault="00B22697" w:rsidP="00ED7529">
      <w:pPr>
        <w:pStyle w:val="PargrafodaLista"/>
        <w:keepLines/>
        <w:widowControl w:val="0"/>
        <w:numPr>
          <w:ilvl w:val="2"/>
          <w:numId w:val="20"/>
        </w:numPr>
        <w:spacing w:before="120"/>
        <w:ind w:left="1560" w:hanging="851"/>
        <w:contextualSpacing w:val="0"/>
        <w:jc w:val="both"/>
        <w:rPr>
          <w:rFonts w:cs="Arial"/>
        </w:rPr>
      </w:pPr>
      <w:r w:rsidRPr="0097217F">
        <w:rPr>
          <w:rFonts w:cs="Arial"/>
        </w:rPr>
        <w:t>Caucionar ou utilizar este Termo de Contrato para qualquer operação financeira;</w:t>
      </w:r>
    </w:p>
    <w:p w:rsidR="00B22697" w:rsidRPr="0097217F" w:rsidRDefault="00B22697" w:rsidP="00ED7529">
      <w:pPr>
        <w:pStyle w:val="PargrafodaLista"/>
        <w:keepLines/>
        <w:widowControl w:val="0"/>
        <w:numPr>
          <w:ilvl w:val="2"/>
          <w:numId w:val="20"/>
        </w:numPr>
        <w:spacing w:before="120"/>
        <w:ind w:left="1560" w:hanging="851"/>
        <w:contextualSpacing w:val="0"/>
        <w:jc w:val="both"/>
        <w:rPr>
          <w:rFonts w:cs="Arial"/>
        </w:rPr>
      </w:pPr>
      <w:r w:rsidRPr="0097217F">
        <w:rPr>
          <w:rFonts w:cs="Arial"/>
        </w:rPr>
        <w:t xml:space="preserve">Interromper a execução dos serviços sob alegação de inadimplemento por parte da </w:t>
      </w:r>
      <w:r w:rsidRPr="0097217F">
        <w:rPr>
          <w:rFonts w:cs="Arial"/>
          <w:b/>
        </w:rPr>
        <w:t>CONTRATANTE</w:t>
      </w:r>
      <w:r w:rsidRPr="0097217F">
        <w:rPr>
          <w:rFonts w:cs="Arial"/>
        </w:rPr>
        <w:t>, salvo nos casos previstos em lei.</w:t>
      </w:r>
    </w:p>
    <w:p w:rsidR="00F968E7" w:rsidRPr="0097217F" w:rsidRDefault="00F968E7" w:rsidP="00ED7529">
      <w:pPr>
        <w:pStyle w:val="PargrafodaLista"/>
        <w:keepLines/>
        <w:widowControl w:val="0"/>
        <w:numPr>
          <w:ilvl w:val="2"/>
          <w:numId w:val="20"/>
        </w:numPr>
        <w:spacing w:before="120"/>
        <w:ind w:left="1560" w:hanging="851"/>
        <w:contextualSpacing w:val="0"/>
        <w:jc w:val="both"/>
        <w:rPr>
          <w:rFonts w:ascii="Arial" w:hAnsi="Arial"/>
        </w:rPr>
      </w:pPr>
      <w:r w:rsidRPr="0097217F">
        <w:rPr>
          <w:rFonts w:ascii="Arial" w:hAnsi="Arial"/>
        </w:rPr>
        <w:t xml:space="preserve">A veiculação de publicidade acerca do avençado, salvo se houver prévia autorização da </w:t>
      </w:r>
      <w:r w:rsidRPr="0097217F">
        <w:rPr>
          <w:rFonts w:cs="Arial"/>
          <w:b/>
        </w:rPr>
        <w:t>CONTRATANTE</w:t>
      </w:r>
      <w:r w:rsidRPr="0097217F">
        <w:rPr>
          <w:rFonts w:ascii="Arial" w:hAnsi="Arial"/>
        </w:rPr>
        <w:t>;</w:t>
      </w:r>
    </w:p>
    <w:p w:rsidR="00F968E7" w:rsidRPr="0097217F" w:rsidRDefault="00F968E7" w:rsidP="00ED7529">
      <w:pPr>
        <w:pStyle w:val="PargrafodaLista"/>
        <w:keepLines/>
        <w:widowControl w:val="0"/>
        <w:numPr>
          <w:ilvl w:val="2"/>
          <w:numId w:val="20"/>
        </w:numPr>
        <w:spacing w:before="120"/>
        <w:ind w:left="1560" w:hanging="851"/>
        <w:contextualSpacing w:val="0"/>
        <w:jc w:val="both"/>
        <w:rPr>
          <w:rFonts w:ascii="Arial" w:hAnsi="Arial"/>
        </w:rPr>
      </w:pPr>
      <w:r w:rsidRPr="0097217F">
        <w:rPr>
          <w:rFonts w:ascii="Arial" w:hAnsi="Arial"/>
        </w:rPr>
        <w:t xml:space="preserve">A contratação de servidor pertencente ao quadro de pessoal da </w:t>
      </w:r>
      <w:r w:rsidRPr="0097217F">
        <w:rPr>
          <w:rFonts w:cs="Arial"/>
          <w:b/>
        </w:rPr>
        <w:t>CONTRATANTE</w:t>
      </w:r>
      <w:r w:rsidRPr="0097217F">
        <w:rPr>
          <w:rFonts w:ascii="Arial" w:hAnsi="Arial"/>
        </w:rPr>
        <w:t>, durante o período de vigência do presente Instrumento Contratual.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ED7529">
      <w:pPr>
        <w:pStyle w:val="Pargrafoalinhadoaottulo"/>
        <w:keepLines/>
        <w:widowControl w:val="0"/>
        <w:numPr>
          <w:ilvl w:val="1"/>
          <w:numId w:val="20"/>
        </w:numPr>
        <w:adjustRightInd w:val="0"/>
        <w:spacing w:before="140" w:line="240" w:lineRule="auto"/>
        <w:textAlignment w:val="baseline"/>
        <w:rPr>
          <w:rFonts w:ascii="Arial" w:hAnsi="Arial" w:cs="Arial"/>
          <w:szCs w:val="24"/>
        </w:rPr>
      </w:pPr>
      <w:r w:rsidRPr="00B24204">
        <w:rPr>
          <w:rFonts w:ascii="Arial" w:hAnsi="Arial" w:cs="Arial"/>
          <w:szCs w:val="24"/>
        </w:rPr>
        <w:t>Eventuais alterações contratuais reger-se-ão pela disciplina do art. 65 da Lei nº 8.666, de 1993.</w:t>
      </w:r>
    </w:p>
    <w:p w:rsidR="00B22697" w:rsidRPr="00B24204" w:rsidRDefault="00B22697" w:rsidP="00ED7529">
      <w:pPr>
        <w:pStyle w:val="Pargrafoalinhadoaottulo"/>
        <w:keepLines/>
        <w:widowControl w:val="0"/>
        <w:numPr>
          <w:ilvl w:val="1"/>
          <w:numId w:val="20"/>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ED7529">
      <w:pPr>
        <w:pStyle w:val="Pargrafoalinhadoaottulo"/>
        <w:keepLines/>
        <w:widowControl w:val="0"/>
        <w:numPr>
          <w:ilvl w:val="1"/>
          <w:numId w:val="20"/>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ED7529">
      <w:pPr>
        <w:pStyle w:val="Pargrafoalinhadoaottulo"/>
        <w:keepLines/>
        <w:widowControl w:val="0"/>
        <w:numPr>
          <w:ilvl w:val="1"/>
          <w:numId w:val="21"/>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ED7529">
      <w:pPr>
        <w:pStyle w:val="Pargrafoalinhadoaottulo"/>
        <w:keepLines/>
        <w:widowControl w:val="0"/>
        <w:numPr>
          <w:ilvl w:val="1"/>
          <w:numId w:val="22"/>
        </w:numPr>
        <w:adjustRightInd w:val="0"/>
        <w:spacing w:before="140" w:line="240" w:lineRule="auto"/>
        <w:textAlignment w:val="baseline"/>
        <w:rPr>
          <w:rFonts w:ascii="Arial" w:hAnsi="Arial" w:cs="Arial"/>
          <w:szCs w:val="24"/>
        </w:rPr>
      </w:pPr>
      <w:r w:rsidRPr="00B24204">
        <w:rPr>
          <w:rFonts w:ascii="Arial" w:hAnsi="Arial" w:cs="Arial"/>
          <w:szCs w:val="24"/>
        </w:rPr>
        <w:lastRenderedPageBreak/>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ED7529">
      <w:pPr>
        <w:pStyle w:val="Pargrafoalinhadoaottulo"/>
        <w:keepLines/>
        <w:widowControl w:val="0"/>
        <w:numPr>
          <w:ilvl w:val="1"/>
          <w:numId w:val="23"/>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97217F" w:rsidRPr="0097217F" w:rsidRDefault="0097217F" w:rsidP="00DA1082">
      <w:pPr>
        <w:keepNext/>
        <w:keepLines/>
        <w:widowControl w:val="0"/>
        <w:spacing w:before="120" w:line="360" w:lineRule="auto"/>
        <w:ind w:right="-15"/>
        <w:jc w:val="both"/>
        <w:rPr>
          <w:rFonts w:cs="Arial"/>
          <w:sz w:val="8"/>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sidR="009E1696">
        <w:rPr>
          <w:rFonts w:cs="Arial"/>
        </w:rPr>
        <w:fldChar w:fldCharType="begin">
          <w:ffData>
            <w:name w:val="Texto497"/>
            <w:enabled/>
            <w:calcOnExit w:val="0"/>
            <w:textInput/>
          </w:ffData>
        </w:fldChar>
      </w:r>
      <w:bookmarkStart w:id="93" w:name="Texto497"/>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bookmarkEnd w:id="93"/>
      <w:r>
        <w:rPr>
          <w:rFonts w:cs="Arial"/>
        </w:rPr>
        <w:t xml:space="preserve"> de </w:t>
      </w:r>
      <w:r w:rsidR="009E1696">
        <w:rPr>
          <w:rFonts w:cs="Arial"/>
        </w:rPr>
        <w:fldChar w:fldCharType="begin">
          <w:ffData>
            <w:name w:val="Texto498"/>
            <w:enabled/>
            <w:calcOnExit w:val="0"/>
            <w:textInput/>
          </w:ffData>
        </w:fldChar>
      </w:r>
      <w:bookmarkStart w:id="94" w:name="Texto498"/>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bookmarkEnd w:id="94"/>
      <w:r>
        <w:rPr>
          <w:rFonts w:cs="Arial"/>
        </w:rPr>
        <w:t xml:space="preserve"> de 20</w:t>
      </w:r>
      <w:r w:rsidR="009E1696">
        <w:rPr>
          <w:rFonts w:cs="Arial"/>
        </w:rPr>
        <w:fldChar w:fldCharType="begin">
          <w:ffData>
            <w:name w:val="Texto499"/>
            <w:enabled/>
            <w:calcOnExit w:val="0"/>
            <w:textInput/>
          </w:ffData>
        </w:fldChar>
      </w:r>
      <w:bookmarkStart w:id="95" w:name="Texto499"/>
      <w:r>
        <w:rPr>
          <w:rFonts w:cs="Arial"/>
        </w:rPr>
        <w:instrText xml:space="preserve"> FORMTEXT </w:instrText>
      </w:r>
      <w:r w:rsidR="009E1696">
        <w:rPr>
          <w:rFonts w:cs="Arial"/>
        </w:rPr>
      </w:r>
      <w:r w:rsidR="009E169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E1696">
        <w:rPr>
          <w:rFonts w:cs="Arial"/>
        </w:rPr>
        <w:fldChar w:fldCharType="end"/>
      </w:r>
      <w:bookmarkEnd w:id="95"/>
      <w:r>
        <w:rPr>
          <w:rFonts w:cs="Arial"/>
        </w:rPr>
        <w:t>.</w:t>
      </w:r>
    </w:p>
    <w:tbl>
      <w:tblPr>
        <w:tblW w:w="9430" w:type="dxa"/>
        <w:tblLayout w:type="fixed"/>
        <w:tblCellMar>
          <w:left w:w="70" w:type="dxa"/>
          <w:right w:w="70" w:type="dxa"/>
        </w:tblCellMar>
        <w:tblLook w:val="000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9E1696"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00B22697"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D8471A" w:rsidRDefault="00D8471A" w:rsidP="00B06C7A">
      <w:pPr>
        <w:keepNext/>
        <w:keepLines/>
        <w:spacing w:before="120"/>
        <w:jc w:val="both"/>
        <w:outlineLvl w:val="0"/>
        <w:rPr>
          <w:b/>
        </w:rPr>
      </w:pPr>
    </w:p>
    <w:sectPr w:rsidR="00D8471A" w:rsidSect="00D64049">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50" w:rsidRDefault="00295750">
      <w:r>
        <w:separator/>
      </w:r>
    </w:p>
  </w:endnote>
  <w:endnote w:type="continuationSeparator" w:id="0">
    <w:p w:rsidR="00295750" w:rsidRDefault="00295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50" w:rsidRDefault="0029575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50" w:rsidRDefault="00295750"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295750" w:rsidRDefault="00295750"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295750" w:rsidRPr="00F15F97" w:rsidRDefault="00295750" w:rsidP="009D5D8B">
    <w:pPr>
      <w:pStyle w:val="Rodap"/>
      <w:tabs>
        <w:tab w:val="right" w:pos="9923"/>
      </w:tabs>
      <w:ind w:right="360"/>
      <w:rPr>
        <w:sz w:val="8"/>
      </w:rPr>
    </w:pPr>
  </w:p>
  <w:p w:rsidR="00295750" w:rsidRPr="00F43302" w:rsidRDefault="009E1696" w:rsidP="009D5D8B">
    <w:pPr>
      <w:pStyle w:val="Rodap"/>
      <w:tabs>
        <w:tab w:val="right" w:pos="9923"/>
      </w:tabs>
      <w:ind w:right="360"/>
      <w:rPr>
        <w:rFonts w:ascii="Arial" w:hAnsi="Arial" w:cs="Arial"/>
        <w:noProof/>
        <w:sz w:val="16"/>
        <w:szCs w:val="16"/>
      </w:rPr>
    </w:pPr>
    <w:fldSimple w:instr=" FILENAME   \* MERGEFORMAT ">
      <w:r w:rsidR="00A234B4" w:rsidRPr="00A234B4">
        <w:rPr>
          <w:rFonts w:ascii="Arial" w:hAnsi="Arial" w:cs="Arial"/>
          <w:noProof/>
          <w:sz w:val="16"/>
          <w:szCs w:val="16"/>
        </w:rPr>
        <w:t>PE</w:t>
      </w:r>
      <w:r w:rsidR="00A234B4">
        <w:rPr>
          <w:noProof/>
        </w:rPr>
        <w:t xml:space="preserve"> 265-Operador de carga e descarga.docx</w:t>
      </w:r>
    </w:fldSimple>
    <w:r w:rsidR="00295750" w:rsidRPr="00F43302">
      <w:rPr>
        <w:rFonts w:ascii="Arial" w:hAnsi="Arial" w:cs="Arial"/>
        <w:noProof/>
        <w:sz w:val="16"/>
        <w:szCs w:val="16"/>
      </w:rPr>
      <w:tab/>
    </w:r>
    <w:r w:rsidR="00295750" w:rsidRPr="00F43302">
      <w:rPr>
        <w:rFonts w:ascii="Arial" w:hAnsi="Arial" w:cs="Arial"/>
        <w:noProof/>
        <w:sz w:val="16"/>
        <w:szCs w:val="16"/>
      </w:rPr>
      <w:tab/>
    </w:r>
    <w:r w:rsidRPr="00F43302">
      <w:rPr>
        <w:rFonts w:ascii="Arial" w:hAnsi="Arial" w:cs="Arial"/>
        <w:noProof/>
        <w:sz w:val="16"/>
        <w:szCs w:val="16"/>
      </w:rPr>
      <w:fldChar w:fldCharType="begin"/>
    </w:r>
    <w:r w:rsidR="00295750"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DC04F8">
      <w:rPr>
        <w:rFonts w:ascii="Arial" w:hAnsi="Arial" w:cs="Arial"/>
        <w:noProof/>
        <w:sz w:val="16"/>
        <w:szCs w:val="16"/>
      </w:rPr>
      <w:t>53</w:t>
    </w:r>
    <w:r w:rsidRPr="00F43302">
      <w:rPr>
        <w:rFonts w:ascii="Arial" w:hAnsi="Arial" w:cs="Arial"/>
        <w:noProof/>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50" w:rsidRDefault="002957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50" w:rsidRDefault="00295750">
      <w:r>
        <w:separator/>
      </w:r>
    </w:p>
  </w:footnote>
  <w:footnote w:type="continuationSeparator" w:id="0">
    <w:p w:rsidR="00295750" w:rsidRDefault="00295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50" w:rsidRDefault="0029575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Layout w:type="fixed"/>
      <w:tblLook w:val="04A0"/>
    </w:tblPr>
    <w:tblGrid>
      <w:gridCol w:w="1560"/>
      <w:gridCol w:w="5670"/>
      <w:gridCol w:w="1842"/>
    </w:tblGrid>
    <w:tr w:rsidR="00295750" w:rsidRPr="00530E77" w:rsidTr="00D24ECC">
      <w:trPr>
        <w:trHeight w:val="993"/>
      </w:trPr>
      <w:tc>
        <w:tcPr>
          <w:tcW w:w="1560" w:type="dxa"/>
        </w:tcPr>
        <w:p w:rsidR="00295750" w:rsidRPr="00530E77" w:rsidRDefault="00295750" w:rsidP="005C0E9F">
          <w:pPr>
            <w:pStyle w:val="Cabealho"/>
            <w:ind w:right="360"/>
            <w:jc w:val="right"/>
          </w:pPr>
          <w:r w:rsidRPr="00530E77">
            <w:rPr>
              <w:noProof/>
            </w:rPr>
            <w:drawing>
              <wp:inline distT="0" distB="0" distL="0" distR="0">
                <wp:extent cx="485775" cy="514350"/>
                <wp:effectExtent l="0" t="0" r="9525" b="0"/>
                <wp:docPr id="4" name="Imagem 4"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5670" w:type="dxa"/>
          <w:vAlign w:val="center"/>
        </w:tcPr>
        <w:p w:rsidR="00295750" w:rsidRPr="00C57F34" w:rsidRDefault="00295750" w:rsidP="00D24ECC">
          <w:pPr>
            <w:pStyle w:val="Cabealho"/>
            <w:ind w:left="36"/>
            <w:jc w:val="center"/>
            <w:rPr>
              <w:rFonts w:ascii="Arial" w:hAnsi="Arial" w:cs="Arial"/>
              <w:b/>
              <w:sz w:val="22"/>
              <w:szCs w:val="22"/>
            </w:rPr>
          </w:pPr>
          <w:r w:rsidRPr="00C57F34">
            <w:rPr>
              <w:rFonts w:ascii="Arial" w:hAnsi="Arial" w:cs="Arial"/>
              <w:b/>
              <w:sz w:val="22"/>
              <w:szCs w:val="22"/>
            </w:rPr>
            <w:t>SERVIÇO PÚBLICO FEDERAL</w:t>
          </w:r>
        </w:p>
        <w:p w:rsidR="00295750" w:rsidRPr="00C57F34" w:rsidRDefault="00295750" w:rsidP="00D24ECC">
          <w:pPr>
            <w:pStyle w:val="Cabealho"/>
            <w:ind w:left="36"/>
            <w:jc w:val="center"/>
            <w:rPr>
              <w:rFonts w:ascii="Arial" w:hAnsi="Arial" w:cs="Arial"/>
              <w:b/>
              <w:sz w:val="22"/>
              <w:szCs w:val="22"/>
            </w:rPr>
          </w:pPr>
          <w:r w:rsidRPr="00C57F34">
            <w:rPr>
              <w:rFonts w:ascii="Arial" w:hAnsi="Arial" w:cs="Arial"/>
              <w:b/>
              <w:sz w:val="22"/>
              <w:szCs w:val="22"/>
            </w:rPr>
            <w:t>MINISTÉRIO DA EDUCAÇÃO</w:t>
          </w:r>
        </w:p>
        <w:p w:rsidR="00295750" w:rsidRPr="00C57F34" w:rsidRDefault="00295750" w:rsidP="00D24ECC">
          <w:pPr>
            <w:pStyle w:val="Cabealho"/>
            <w:ind w:left="36"/>
            <w:jc w:val="center"/>
            <w:rPr>
              <w:rFonts w:ascii="Arial" w:hAnsi="Arial" w:cs="Arial"/>
              <w:b/>
              <w:sz w:val="22"/>
              <w:szCs w:val="22"/>
            </w:rPr>
          </w:pPr>
          <w:r w:rsidRPr="00C57F34">
            <w:rPr>
              <w:rFonts w:ascii="Arial" w:hAnsi="Arial" w:cs="Arial"/>
              <w:b/>
              <w:sz w:val="22"/>
              <w:szCs w:val="22"/>
            </w:rPr>
            <w:t>UNIVERSIDADE FEDERAL DE UBERLÂNDIA</w:t>
          </w:r>
        </w:p>
        <w:p w:rsidR="00295750" w:rsidRPr="000C5B3E" w:rsidRDefault="00295750" w:rsidP="00D24ECC">
          <w:pPr>
            <w:pStyle w:val="Cabealho"/>
            <w:ind w:left="36"/>
            <w:jc w:val="center"/>
            <w:rPr>
              <w:rFonts w:ascii="Arial" w:hAnsi="Arial" w:cs="Arial"/>
              <w:b/>
              <w:sz w:val="22"/>
              <w:szCs w:val="22"/>
            </w:rPr>
          </w:pPr>
          <w:r w:rsidRPr="00C57F34">
            <w:rPr>
              <w:rFonts w:ascii="Arial" w:hAnsi="Arial" w:cs="Arial"/>
              <w:b/>
              <w:sz w:val="22"/>
              <w:szCs w:val="22"/>
            </w:rPr>
            <w:t>DIRETORIA DE COMPRAS E LICITAÇÕES</w:t>
          </w:r>
        </w:p>
      </w:tc>
      <w:tc>
        <w:tcPr>
          <w:tcW w:w="1842" w:type="dxa"/>
        </w:tcPr>
        <w:p w:rsidR="00295750" w:rsidRPr="00530E77" w:rsidRDefault="00295750" w:rsidP="005C0E9F">
          <w:pPr>
            <w:pStyle w:val="Cabealho"/>
            <w:jc w:val="right"/>
            <w:rPr>
              <w:noProof/>
            </w:rPr>
          </w:pPr>
          <w:r w:rsidRPr="00530E77">
            <w:rPr>
              <w:noProof/>
            </w:rPr>
            <w:drawing>
              <wp:inline distT="0" distB="0" distL="0" distR="0">
                <wp:extent cx="409575" cy="419100"/>
                <wp:effectExtent l="0" t="0" r="9525" b="0"/>
                <wp:docPr id="5" name="Imagem 5"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295750" w:rsidRPr="005C0E9F" w:rsidRDefault="00295750" w:rsidP="005C0E9F">
    <w:pPr>
      <w:pStyle w:val="Cabealho"/>
      <w:ind w:left="-142"/>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50" w:rsidRDefault="002957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9">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5E007A2A"/>
    <w:multiLevelType w:val="multilevel"/>
    <w:tmpl w:val="9468FC9E"/>
    <w:lvl w:ilvl="0">
      <w:start w:val="6"/>
      <w:numFmt w:val="decimal"/>
      <w:lvlText w:val="%1."/>
      <w:lvlJc w:val="left"/>
      <w:pPr>
        <w:ind w:left="390" w:hanging="390"/>
      </w:pPr>
      <w:rPr>
        <w:rFonts w:hint="default"/>
        <w:color w:val="00000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3"/>
  </w:num>
  <w:num w:numId="5">
    <w:abstractNumId w:val="7"/>
  </w:num>
  <w:num w:numId="6">
    <w:abstractNumId w:val="5"/>
  </w:num>
  <w:num w:numId="7">
    <w:abstractNumId w:val="11"/>
  </w:num>
  <w:num w:numId="8">
    <w:abstractNumId w:val="17"/>
  </w:num>
  <w:num w:numId="9">
    <w:abstractNumId w:val="8"/>
  </w:num>
  <w:num w:numId="10">
    <w:abstractNumId w:val="24"/>
  </w:num>
  <w:num w:numId="11">
    <w:abstractNumId w:val="14"/>
  </w:num>
  <w:num w:numId="12">
    <w:abstractNumId w:val="6"/>
  </w:num>
  <w:num w:numId="13">
    <w:abstractNumId w:val="20"/>
  </w:num>
  <w:num w:numId="14">
    <w:abstractNumId w:val="22"/>
  </w:num>
  <w:num w:numId="15">
    <w:abstractNumId w:val="12"/>
  </w:num>
  <w:num w:numId="16">
    <w:abstractNumId w:val="13"/>
  </w:num>
  <w:num w:numId="17">
    <w:abstractNumId w:val="2"/>
  </w:num>
  <w:num w:numId="18">
    <w:abstractNumId w:val="10"/>
  </w:num>
  <w:num w:numId="19">
    <w:abstractNumId w:val="4"/>
  </w:num>
  <w:num w:numId="20">
    <w:abstractNumId w:val="19"/>
  </w:num>
  <w:num w:numId="21">
    <w:abstractNumId w:val="18"/>
  </w:num>
  <w:num w:numId="22">
    <w:abstractNumId w:val="3"/>
  </w:num>
  <w:num w:numId="23">
    <w:abstractNumId w:val="9"/>
  </w:num>
  <w:num w:numId="24">
    <w:abstractNumId w:val="16"/>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0C64YTH7hYV5BxP1z6h/mJZG184=" w:salt="6b546hhGDKvzb1xkeGbDsg=="/>
  <w:zoom w:percent="100"/>
  <w:mirrorMargins/>
  <w:activeWritingStyle w:appName="MSWord" w:lang="pt-BR" w:vendorID="64" w:dllVersion="131078" w:nlCheck="1" w:checkStyle="0"/>
  <w:proofState w:spelling="clean"/>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8A0653"/>
    <w:rsid w:val="0000236D"/>
    <w:rsid w:val="00003298"/>
    <w:rsid w:val="00006780"/>
    <w:rsid w:val="00006844"/>
    <w:rsid w:val="00007F21"/>
    <w:rsid w:val="000122C1"/>
    <w:rsid w:val="00014236"/>
    <w:rsid w:val="000144E1"/>
    <w:rsid w:val="00014E7A"/>
    <w:rsid w:val="00014FC0"/>
    <w:rsid w:val="00015D4B"/>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2B2"/>
    <w:rsid w:val="000677A2"/>
    <w:rsid w:val="00070EA5"/>
    <w:rsid w:val="00070FD8"/>
    <w:rsid w:val="00073E63"/>
    <w:rsid w:val="00076CBC"/>
    <w:rsid w:val="0007709E"/>
    <w:rsid w:val="000779C7"/>
    <w:rsid w:val="00080B53"/>
    <w:rsid w:val="00081098"/>
    <w:rsid w:val="0008276E"/>
    <w:rsid w:val="000872C8"/>
    <w:rsid w:val="00087411"/>
    <w:rsid w:val="00087953"/>
    <w:rsid w:val="00087A1A"/>
    <w:rsid w:val="00087EF2"/>
    <w:rsid w:val="00090425"/>
    <w:rsid w:val="00090F5D"/>
    <w:rsid w:val="00091897"/>
    <w:rsid w:val="00092759"/>
    <w:rsid w:val="00094321"/>
    <w:rsid w:val="00094583"/>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2D2"/>
    <w:rsid w:val="000B6615"/>
    <w:rsid w:val="000B7B55"/>
    <w:rsid w:val="000B7F1A"/>
    <w:rsid w:val="000C052F"/>
    <w:rsid w:val="000C123B"/>
    <w:rsid w:val="000C20BD"/>
    <w:rsid w:val="000C21AD"/>
    <w:rsid w:val="000C2C16"/>
    <w:rsid w:val="000C3E5F"/>
    <w:rsid w:val="000C670A"/>
    <w:rsid w:val="000D2AC3"/>
    <w:rsid w:val="000D4159"/>
    <w:rsid w:val="000D47C0"/>
    <w:rsid w:val="000D7B3A"/>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18E"/>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25C78"/>
    <w:rsid w:val="0012700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65865"/>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904A8"/>
    <w:rsid w:val="00191140"/>
    <w:rsid w:val="00194F7C"/>
    <w:rsid w:val="001A0186"/>
    <w:rsid w:val="001A13FA"/>
    <w:rsid w:val="001A1732"/>
    <w:rsid w:val="001A174C"/>
    <w:rsid w:val="001A2CE9"/>
    <w:rsid w:val="001A3A05"/>
    <w:rsid w:val="001A3ADF"/>
    <w:rsid w:val="001A3E18"/>
    <w:rsid w:val="001A54BB"/>
    <w:rsid w:val="001A63DD"/>
    <w:rsid w:val="001A6CC5"/>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2487"/>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1EB"/>
    <w:rsid w:val="00246DAE"/>
    <w:rsid w:val="002509B9"/>
    <w:rsid w:val="00251C7F"/>
    <w:rsid w:val="00252859"/>
    <w:rsid w:val="00253319"/>
    <w:rsid w:val="002538B4"/>
    <w:rsid w:val="002538E3"/>
    <w:rsid w:val="00253C18"/>
    <w:rsid w:val="0025592E"/>
    <w:rsid w:val="00255B7A"/>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5750"/>
    <w:rsid w:val="002961D6"/>
    <w:rsid w:val="002A0D02"/>
    <w:rsid w:val="002A127F"/>
    <w:rsid w:val="002A19C7"/>
    <w:rsid w:val="002A1A54"/>
    <w:rsid w:val="002A4265"/>
    <w:rsid w:val="002A51E3"/>
    <w:rsid w:val="002B0A65"/>
    <w:rsid w:val="002B0CF8"/>
    <w:rsid w:val="002B1573"/>
    <w:rsid w:val="002B2A87"/>
    <w:rsid w:val="002B2D41"/>
    <w:rsid w:val="002B2E88"/>
    <w:rsid w:val="002B48A7"/>
    <w:rsid w:val="002B7727"/>
    <w:rsid w:val="002B7EB0"/>
    <w:rsid w:val="002C1258"/>
    <w:rsid w:val="002C4E86"/>
    <w:rsid w:val="002C54C1"/>
    <w:rsid w:val="002C72B3"/>
    <w:rsid w:val="002D06D5"/>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3B4B"/>
    <w:rsid w:val="00364141"/>
    <w:rsid w:val="00364544"/>
    <w:rsid w:val="003648BA"/>
    <w:rsid w:val="003671ED"/>
    <w:rsid w:val="00367EF6"/>
    <w:rsid w:val="00370FE8"/>
    <w:rsid w:val="00371161"/>
    <w:rsid w:val="00371E7E"/>
    <w:rsid w:val="00373F2A"/>
    <w:rsid w:val="003751AD"/>
    <w:rsid w:val="00376A71"/>
    <w:rsid w:val="003779A2"/>
    <w:rsid w:val="003800AF"/>
    <w:rsid w:val="0038139C"/>
    <w:rsid w:val="00381E84"/>
    <w:rsid w:val="00382798"/>
    <w:rsid w:val="003855D9"/>
    <w:rsid w:val="00386157"/>
    <w:rsid w:val="00386ADE"/>
    <w:rsid w:val="00386C8D"/>
    <w:rsid w:val="003917F0"/>
    <w:rsid w:val="00391E14"/>
    <w:rsid w:val="003959F6"/>
    <w:rsid w:val="003963D1"/>
    <w:rsid w:val="003A2584"/>
    <w:rsid w:val="003A54A7"/>
    <w:rsid w:val="003A73C1"/>
    <w:rsid w:val="003A79B2"/>
    <w:rsid w:val="003B2B65"/>
    <w:rsid w:val="003B3F08"/>
    <w:rsid w:val="003B7856"/>
    <w:rsid w:val="003B791E"/>
    <w:rsid w:val="003C4B23"/>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6AE"/>
    <w:rsid w:val="003E7DE1"/>
    <w:rsid w:val="003F004A"/>
    <w:rsid w:val="003F092F"/>
    <w:rsid w:val="003F1437"/>
    <w:rsid w:val="003F185C"/>
    <w:rsid w:val="003F19C6"/>
    <w:rsid w:val="003F2479"/>
    <w:rsid w:val="003F305B"/>
    <w:rsid w:val="003F3197"/>
    <w:rsid w:val="003F36A3"/>
    <w:rsid w:val="004015CB"/>
    <w:rsid w:val="00402D75"/>
    <w:rsid w:val="0040443F"/>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40BE"/>
    <w:rsid w:val="00445798"/>
    <w:rsid w:val="00446E40"/>
    <w:rsid w:val="0044725C"/>
    <w:rsid w:val="00447465"/>
    <w:rsid w:val="00451065"/>
    <w:rsid w:val="0045133B"/>
    <w:rsid w:val="00455CBE"/>
    <w:rsid w:val="00455E18"/>
    <w:rsid w:val="00455EB7"/>
    <w:rsid w:val="00455FD5"/>
    <w:rsid w:val="00460D95"/>
    <w:rsid w:val="00460E8A"/>
    <w:rsid w:val="00461FDC"/>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87DF7"/>
    <w:rsid w:val="004919E4"/>
    <w:rsid w:val="00492B56"/>
    <w:rsid w:val="00492C93"/>
    <w:rsid w:val="004949C2"/>
    <w:rsid w:val="00494AE7"/>
    <w:rsid w:val="004950C6"/>
    <w:rsid w:val="00495FC7"/>
    <w:rsid w:val="00496346"/>
    <w:rsid w:val="0049669A"/>
    <w:rsid w:val="004A016F"/>
    <w:rsid w:val="004A13B4"/>
    <w:rsid w:val="004A30A3"/>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C61"/>
    <w:rsid w:val="004C4F8F"/>
    <w:rsid w:val="004D067A"/>
    <w:rsid w:val="004D31CA"/>
    <w:rsid w:val="004D38D3"/>
    <w:rsid w:val="004D64AE"/>
    <w:rsid w:val="004D715C"/>
    <w:rsid w:val="004D7B21"/>
    <w:rsid w:val="004E0194"/>
    <w:rsid w:val="004E1325"/>
    <w:rsid w:val="004E1905"/>
    <w:rsid w:val="004E1E6B"/>
    <w:rsid w:val="004E2308"/>
    <w:rsid w:val="004E266E"/>
    <w:rsid w:val="004E2A2E"/>
    <w:rsid w:val="004E2AC0"/>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76F"/>
    <w:rsid w:val="00521DA7"/>
    <w:rsid w:val="005268EB"/>
    <w:rsid w:val="005270FE"/>
    <w:rsid w:val="005273E0"/>
    <w:rsid w:val="00527BB0"/>
    <w:rsid w:val="00527D57"/>
    <w:rsid w:val="0053132E"/>
    <w:rsid w:val="00531780"/>
    <w:rsid w:val="00532126"/>
    <w:rsid w:val="00532A04"/>
    <w:rsid w:val="00535A68"/>
    <w:rsid w:val="00536B28"/>
    <w:rsid w:val="00537F2B"/>
    <w:rsid w:val="0054016D"/>
    <w:rsid w:val="0054077F"/>
    <w:rsid w:val="00541DB9"/>
    <w:rsid w:val="0055286F"/>
    <w:rsid w:val="00553ED6"/>
    <w:rsid w:val="00556D01"/>
    <w:rsid w:val="00557405"/>
    <w:rsid w:val="00560149"/>
    <w:rsid w:val="005609B2"/>
    <w:rsid w:val="00560F40"/>
    <w:rsid w:val="00561C04"/>
    <w:rsid w:val="0056213B"/>
    <w:rsid w:val="00562331"/>
    <w:rsid w:val="00562F82"/>
    <w:rsid w:val="0056373B"/>
    <w:rsid w:val="00563ABC"/>
    <w:rsid w:val="00564913"/>
    <w:rsid w:val="00564978"/>
    <w:rsid w:val="00570B5A"/>
    <w:rsid w:val="0057249A"/>
    <w:rsid w:val="00573BD8"/>
    <w:rsid w:val="005800AF"/>
    <w:rsid w:val="005800D8"/>
    <w:rsid w:val="00581CC6"/>
    <w:rsid w:val="005846C9"/>
    <w:rsid w:val="005871EE"/>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23E0"/>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45D6"/>
    <w:rsid w:val="005D71B0"/>
    <w:rsid w:val="005E1321"/>
    <w:rsid w:val="005E2DD4"/>
    <w:rsid w:val="005E60E9"/>
    <w:rsid w:val="005E6C5D"/>
    <w:rsid w:val="005E6D43"/>
    <w:rsid w:val="005F333B"/>
    <w:rsid w:val="005F51F9"/>
    <w:rsid w:val="005F6AE0"/>
    <w:rsid w:val="005F6F64"/>
    <w:rsid w:val="005F7566"/>
    <w:rsid w:val="005F76E7"/>
    <w:rsid w:val="005F7B0A"/>
    <w:rsid w:val="00601ADD"/>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047A"/>
    <w:rsid w:val="00651A2B"/>
    <w:rsid w:val="00652486"/>
    <w:rsid w:val="006549BF"/>
    <w:rsid w:val="00655AAF"/>
    <w:rsid w:val="00656A30"/>
    <w:rsid w:val="00661946"/>
    <w:rsid w:val="00663029"/>
    <w:rsid w:val="00663222"/>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019"/>
    <w:rsid w:val="006B51B2"/>
    <w:rsid w:val="006C0D78"/>
    <w:rsid w:val="006C17A0"/>
    <w:rsid w:val="006C2CC5"/>
    <w:rsid w:val="006C497A"/>
    <w:rsid w:val="006C4CB8"/>
    <w:rsid w:val="006C58D6"/>
    <w:rsid w:val="006C5AAA"/>
    <w:rsid w:val="006C7300"/>
    <w:rsid w:val="006D04BE"/>
    <w:rsid w:val="006D1A5A"/>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22B6"/>
    <w:rsid w:val="00726DAA"/>
    <w:rsid w:val="0072717B"/>
    <w:rsid w:val="00730CB1"/>
    <w:rsid w:val="007321C2"/>
    <w:rsid w:val="00733DE0"/>
    <w:rsid w:val="00733F49"/>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4E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2690"/>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0653"/>
    <w:rsid w:val="008A16EA"/>
    <w:rsid w:val="008A1B00"/>
    <w:rsid w:val="008A5209"/>
    <w:rsid w:val="008A5DDC"/>
    <w:rsid w:val="008A5FC8"/>
    <w:rsid w:val="008B04DA"/>
    <w:rsid w:val="008B0719"/>
    <w:rsid w:val="008B2929"/>
    <w:rsid w:val="008B31F9"/>
    <w:rsid w:val="008B428B"/>
    <w:rsid w:val="008B5B36"/>
    <w:rsid w:val="008B6162"/>
    <w:rsid w:val="008B7732"/>
    <w:rsid w:val="008B78D3"/>
    <w:rsid w:val="008C04DF"/>
    <w:rsid w:val="008C082D"/>
    <w:rsid w:val="008C1880"/>
    <w:rsid w:val="008C1971"/>
    <w:rsid w:val="008C27AE"/>
    <w:rsid w:val="008C2AD0"/>
    <w:rsid w:val="008C35F2"/>
    <w:rsid w:val="008C4B80"/>
    <w:rsid w:val="008C6874"/>
    <w:rsid w:val="008D2CAF"/>
    <w:rsid w:val="008D3ACE"/>
    <w:rsid w:val="008D51CC"/>
    <w:rsid w:val="008D648F"/>
    <w:rsid w:val="008E0CD1"/>
    <w:rsid w:val="008E4F95"/>
    <w:rsid w:val="008E5366"/>
    <w:rsid w:val="008E5AFF"/>
    <w:rsid w:val="008E7DEC"/>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217F"/>
    <w:rsid w:val="009722B5"/>
    <w:rsid w:val="00972C2F"/>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973D5"/>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1696"/>
    <w:rsid w:val="009E1E44"/>
    <w:rsid w:val="009E2845"/>
    <w:rsid w:val="009E442B"/>
    <w:rsid w:val="009E5252"/>
    <w:rsid w:val="009E5B74"/>
    <w:rsid w:val="009E6E9A"/>
    <w:rsid w:val="009E7C14"/>
    <w:rsid w:val="009F094B"/>
    <w:rsid w:val="009F0A01"/>
    <w:rsid w:val="009F1459"/>
    <w:rsid w:val="009F419C"/>
    <w:rsid w:val="009F43E0"/>
    <w:rsid w:val="009F62D9"/>
    <w:rsid w:val="00A01D7B"/>
    <w:rsid w:val="00A04583"/>
    <w:rsid w:val="00A055A5"/>
    <w:rsid w:val="00A103C3"/>
    <w:rsid w:val="00A116EB"/>
    <w:rsid w:val="00A12A7C"/>
    <w:rsid w:val="00A1330E"/>
    <w:rsid w:val="00A138DE"/>
    <w:rsid w:val="00A15328"/>
    <w:rsid w:val="00A215A8"/>
    <w:rsid w:val="00A22790"/>
    <w:rsid w:val="00A234B4"/>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98B"/>
    <w:rsid w:val="00A64A3F"/>
    <w:rsid w:val="00A6710A"/>
    <w:rsid w:val="00A67354"/>
    <w:rsid w:val="00A72644"/>
    <w:rsid w:val="00A72B79"/>
    <w:rsid w:val="00A742C7"/>
    <w:rsid w:val="00A7453E"/>
    <w:rsid w:val="00A753C0"/>
    <w:rsid w:val="00A77C2C"/>
    <w:rsid w:val="00A80062"/>
    <w:rsid w:val="00A8095B"/>
    <w:rsid w:val="00A830C4"/>
    <w:rsid w:val="00A84595"/>
    <w:rsid w:val="00A856EB"/>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B7986"/>
    <w:rsid w:val="00AC0DC7"/>
    <w:rsid w:val="00AC1549"/>
    <w:rsid w:val="00AC2F08"/>
    <w:rsid w:val="00AC35B2"/>
    <w:rsid w:val="00AC4F34"/>
    <w:rsid w:val="00AC6E6C"/>
    <w:rsid w:val="00AC6EC2"/>
    <w:rsid w:val="00AD13C0"/>
    <w:rsid w:val="00AD2036"/>
    <w:rsid w:val="00AD22E3"/>
    <w:rsid w:val="00AD4439"/>
    <w:rsid w:val="00AD76F2"/>
    <w:rsid w:val="00AE12C5"/>
    <w:rsid w:val="00AE18A3"/>
    <w:rsid w:val="00AE2CDB"/>
    <w:rsid w:val="00AE3A63"/>
    <w:rsid w:val="00AE4755"/>
    <w:rsid w:val="00AE5416"/>
    <w:rsid w:val="00AE5435"/>
    <w:rsid w:val="00AE6601"/>
    <w:rsid w:val="00AE6E28"/>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C7A"/>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4B51"/>
    <w:rsid w:val="00B56016"/>
    <w:rsid w:val="00B56C02"/>
    <w:rsid w:val="00B56C51"/>
    <w:rsid w:val="00B57D72"/>
    <w:rsid w:val="00B60331"/>
    <w:rsid w:val="00B60A8A"/>
    <w:rsid w:val="00B60DCA"/>
    <w:rsid w:val="00B61C1E"/>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470"/>
    <w:rsid w:val="00B95B21"/>
    <w:rsid w:val="00B95BFE"/>
    <w:rsid w:val="00B96C22"/>
    <w:rsid w:val="00B972D3"/>
    <w:rsid w:val="00BA0965"/>
    <w:rsid w:val="00BA1705"/>
    <w:rsid w:val="00BA2132"/>
    <w:rsid w:val="00BA3224"/>
    <w:rsid w:val="00BA456F"/>
    <w:rsid w:val="00BA5352"/>
    <w:rsid w:val="00BA659C"/>
    <w:rsid w:val="00BA7C4B"/>
    <w:rsid w:val="00BB0DAC"/>
    <w:rsid w:val="00BB1260"/>
    <w:rsid w:val="00BB4389"/>
    <w:rsid w:val="00BB45DD"/>
    <w:rsid w:val="00BB61BE"/>
    <w:rsid w:val="00BC1712"/>
    <w:rsid w:val="00BC1F08"/>
    <w:rsid w:val="00BC2797"/>
    <w:rsid w:val="00BC2F58"/>
    <w:rsid w:val="00BC4227"/>
    <w:rsid w:val="00BC4340"/>
    <w:rsid w:val="00BC56F5"/>
    <w:rsid w:val="00BC570C"/>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3B6A"/>
    <w:rsid w:val="00BF70EF"/>
    <w:rsid w:val="00C000C8"/>
    <w:rsid w:val="00C00474"/>
    <w:rsid w:val="00C00F37"/>
    <w:rsid w:val="00C02A99"/>
    <w:rsid w:val="00C03F51"/>
    <w:rsid w:val="00C04A83"/>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66F7"/>
    <w:rsid w:val="00C46F61"/>
    <w:rsid w:val="00C47598"/>
    <w:rsid w:val="00C475A2"/>
    <w:rsid w:val="00C47BB2"/>
    <w:rsid w:val="00C47CC5"/>
    <w:rsid w:val="00C51A32"/>
    <w:rsid w:val="00C51C28"/>
    <w:rsid w:val="00C53456"/>
    <w:rsid w:val="00C53E6D"/>
    <w:rsid w:val="00C55EA7"/>
    <w:rsid w:val="00C56D82"/>
    <w:rsid w:val="00C60C2D"/>
    <w:rsid w:val="00C6162E"/>
    <w:rsid w:val="00C65399"/>
    <w:rsid w:val="00C70043"/>
    <w:rsid w:val="00C707DD"/>
    <w:rsid w:val="00C71B5B"/>
    <w:rsid w:val="00C7208D"/>
    <w:rsid w:val="00C721DE"/>
    <w:rsid w:val="00C73861"/>
    <w:rsid w:val="00C7432C"/>
    <w:rsid w:val="00C75791"/>
    <w:rsid w:val="00C76304"/>
    <w:rsid w:val="00C76427"/>
    <w:rsid w:val="00C84955"/>
    <w:rsid w:val="00C84A39"/>
    <w:rsid w:val="00C85FED"/>
    <w:rsid w:val="00C86467"/>
    <w:rsid w:val="00C912FD"/>
    <w:rsid w:val="00C915CE"/>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766B"/>
    <w:rsid w:val="00CC191C"/>
    <w:rsid w:val="00CC235D"/>
    <w:rsid w:val="00CC356D"/>
    <w:rsid w:val="00CC3FEB"/>
    <w:rsid w:val="00CC6DC1"/>
    <w:rsid w:val="00CD0EF3"/>
    <w:rsid w:val="00CD109D"/>
    <w:rsid w:val="00CD1E9D"/>
    <w:rsid w:val="00CD2D54"/>
    <w:rsid w:val="00CD33AE"/>
    <w:rsid w:val="00CD5288"/>
    <w:rsid w:val="00CD66E6"/>
    <w:rsid w:val="00CD6ABB"/>
    <w:rsid w:val="00CE17BC"/>
    <w:rsid w:val="00CE2909"/>
    <w:rsid w:val="00CE2EE5"/>
    <w:rsid w:val="00CE417B"/>
    <w:rsid w:val="00CE53E5"/>
    <w:rsid w:val="00CE5CF2"/>
    <w:rsid w:val="00CE71E9"/>
    <w:rsid w:val="00CE7328"/>
    <w:rsid w:val="00CF1761"/>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0E54"/>
    <w:rsid w:val="00D13087"/>
    <w:rsid w:val="00D158D8"/>
    <w:rsid w:val="00D16FA0"/>
    <w:rsid w:val="00D17378"/>
    <w:rsid w:val="00D216B2"/>
    <w:rsid w:val="00D239D7"/>
    <w:rsid w:val="00D24B8B"/>
    <w:rsid w:val="00D24ECC"/>
    <w:rsid w:val="00D26479"/>
    <w:rsid w:val="00D26DCE"/>
    <w:rsid w:val="00D27D7D"/>
    <w:rsid w:val="00D319AD"/>
    <w:rsid w:val="00D323FE"/>
    <w:rsid w:val="00D32ADA"/>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1F02"/>
    <w:rsid w:val="00D625CD"/>
    <w:rsid w:val="00D64049"/>
    <w:rsid w:val="00D6411E"/>
    <w:rsid w:val="00D654B3"/>
    <w:rsid w:val="00D66935"/>
    <w:rsid w:val="00D6798A"/>
    <w:rsid w:val="00D71F1F"/>
    <w:rsid w:val="00D735D0"/>
    <w:rsid w:val="00D75AE3"/>
    <w:rsid w:val="00D75FB7"/>
    <w:rsid w:val="00D776E2"/>
    <w:rsid w:val="00D80021"/>
    <w:rsid w:val="00D8471A"/>
    <w:rsid w:val="00D84B6E"/>
    <w:rsid w:val="00D84C22"/>
    <w:rsid w:val="00D854D8"/>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13C"/>
    <w:rsid w:val="00DB47E5"/>
    <w:rsid w:val="00DB4C93"/>
    <w:rsid w:val="00DB5421"/>
    <w:rsid w:val="00DB64F4"/>
    <w:rsid w:val="00DC04F8"/>
    <w:rsid w:val="00DC2894"/>
    <w:rsid w:val="00DC3F8A"/>
    <w:rsid w:val="00DC46D6"/>
    <w:rsid w:val="00DC795E"/>
    <w:rsid w:val="00DD1537"/>
    <w:rsid w:val="00DD3A14"/>
    <w:rsid w:val="00DD46E9"/>
    <w:rsid w:val="00DD6C19"/>
    <w:rsid w:val="00DD740A"/>
    <w:rsid w:val="00DD7B78"/>
    <w:rsid w:val="00DD7B8B"/>
    <w:rsid w:val="00DD7F26"/>
    <w:rsid w:val="00DE0D00"/>
    <w:rsid w:val="00DE16CD"/>
    <w:rsid w:val="00DE6492"/>
    <w:rsid w:val="00DF280B"/>
    <w:rsid w:val="00DF28B7"/>
    <w:rsid w:val="00DF3079"/>
    <w:rsid w:val="00DF3345"/>
    <w:rsid w:val="00DF5F6C"/>
    <w:rsid w:val="00DF68C0"/>
    <w:rsid w:val="00DF7337"/>
    <w:rsid w:val="00DF7F5A"/>
    <w:rsid w:val="00E00332"/>
    <w:rsid w:val="00E00921"/>
    <w:rsid w:val="00E00FFD"/>
    <w:rsid w:val="00E04590"/>
    <w:rsid w:val="00E04C02"/>
    <w:rsid w:val="00E053B2"/>
    <w:rsid w:val="00E0617A"/>
    <w:rsid w:val="00E064D3"/>
    <w:rsid w:val="00E06595"/>
    <w:rsid w:val="00E0741C"/>
    <w:rsid w:val="00E12316"/>
    <w:rsid w:val="00E139D5"/>
    <w:rsid w:val="00E14CA5"/>
    <w:rsid w:val="00E15202"/>
    <w:rsid w:val="00E152DF"/>
    <w:rsid w:val="00E1611E"/>
    <w:rsid w:val="00E21740"/>
    <w:rsid w:val="00E22D1B"/>
    <w:rsid w:val="00E235F5"/>
    <w:rsid w:val="00E23783"/>
    <w:rsid w:val="00E256E5"/>
    <w:rsid w:val="00E25F4F"/>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3FC8"/>
    <w:rsid w:val="00E872A7"/>
    <w:rsid w:val="00E905CA"/>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1BCC"/>
    <w:rsid w:val="00EB249C"/>
    <w:rsid w:val="00EB2C5A"/>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529"/>
    <w:rsid w:val="00ED78E4"/>
    <w:rsid w:val="00EE220A"/>
    <w:rsid w:val="00EE2448"/>
    <w:rsid w:val="00EE2853"/>
    <w:rsid w:val="00EE3548"/>
    <w:rsid w:val="00EF0AE2"/>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07F"/>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966"/>
    <w:rsid w:val="00FA0FD0"/>
    <w:rsid w:val="00FA6905"/>
    <w:rsid w:val="00FA7A01"/>
    <w:rsid w:val="00FA7C31"/>
    <w:rsid w:val="00FB03E9"/>
    <w:rsid w:val="00FB09D2"/>
    <w:rsid w:val="00FB0A05"/>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A3A"/>
    <w:rsid w:val="00FD16AF"/>
    <w:rsid w:val="00FD18F7"/>
    <w:rsid w:val="00FD1F4D"/>
    <w:rsid w:val="00FD2A3E"/>
    <w:rsid w:val="00FD2C75"/>
    <w:rsid w:val="00FD44FA"/>
    <w:rsid w:val="00FD546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B06C7A"/>
    <w:pPr>
      <w:keepNext w:val="0"/>
      <w:widowControl w:val="0"/>
      <w:spacing w:before="60"/>
      <w:ind w:right="-70"/>
      <w:jc w:val="center"/>
    </w:pPr>
    <w:rPr>
      <w:rFonts w:ascii="Arial" w:eastAsia="Times New Roman" w:hAnsi="Arial" w:cs="Arial"/>
      <w:b/>
      <w:color w:val="auto"/>
      <w:sz w:val="20"/>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24"/>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0331188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71406902">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ufu.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Habilita&#231;&#227;o%20Completa%20e%20Ampla%20Participa&#231;&#227;o%20(sem%20itens%20exclusivos%20para%20MEEPP)-TERCEIRIZA&#199;&#195;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712B-2A16-4B7F-8775-D0AA7990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-Habilitação Completa e Ampla Participação (sem itens exclusivos para MEEPP)-TERCEIRIZAÇÃO.dotx</Template>
  <TotalTime>234</TotalTime>
  <Pages>53</Pages>
  <Words>18994</Words>
  <Characters>102571</Characters>
  <Application>Microsoft Office Word</Application>
  <DocSecurity>4</DocSecurity>
  <Lines>854</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121323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13</cp:revision>
  <cp:lastPrinted>2016-11-21T12:59:00Z</cp:lastPrinted>
  <dcterms:created xsi:type="dcterms:W3CDTF">2016-10-20T13:32:00Z</dcterms:created>
  <dcterms:modified xsi:type="dcterms:W3CDTF">2016-11-21T13:00:00Z</dcterms:modified>
</cp:coreProperties>
</file>