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PREGÃO ELETRÔNICO</w:t>
      </w: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1B3921">
      <w:pPr>
        <w:keepLines/>
        <w:widowControl w:val="0"/>
        <w:spacing w:before="120" w:after="120"/>
        <w:jc w:val="center"/>
        <w:rPr>
          <w:rFonts w:ascii="Arial" w:hAnsi="Arial" w:cs="Arial"/>
          <w:b/>
          <w:sz w:val="18"/>
        </w:rPr>
      </w:pP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 xml:space="preserve">PREGÃO ELETRÔNICO Nº: </w:t>
      </w:r>
      <w:r w:rsidR="001A1834"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BA052A">
        <w:rPr>
          <w:rFonts w:ascii="Arial" w:hAnsi="Arial" w:cs="Arial"/>
          <w:b/>
          <w:sz w:val="28"/>
        </w:rPr>
        <w:t>038</w:t>
      </w:r>
      <w:r w:rsidR="001A1834" w:rsidRPr="00256233">
        <w:rPr>
          <w:rFonts w:ascii="Arial" w:hAnsi="Arial" w:cs="Arial"/>
          <w:b/>
          <w:sz w:val="28"/>
        </w:rPr>
        <w:fldChar w:fldCharType="end"/>
      </w:r>
      <w:bookmarkEnd w:id="0"/>
      <w:r w:rsidRPr="00256233">
        <w:rPr>
          <w:rFonts w:ascii="Arial" w:hAnsi="Arial" w:cs="Arial"/>
          <w:b/>
          <w:sz w:val="28"/>
        </w:rPr>
        <w:t>/20</w:t>
      </w:r>
      <w:r w:rsidR="001A1834"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B64187">
        <w:rPr>
          <w:rFonts w:ascii="Arial" w:hAnsi="Arial" w:cs="Arial"/>
          <w:b/>
          <w:sz w:val="28"/>
        </w:rPr>
        <w:t>17</w:t>
      </w:r>
      <w:r w:rsidR="001A1834" w:rsidRPr="00256233">
        <w:rPr>
          <w:rFonts w:ascii="Arial" w:hAnsi="Arial" w:cs="Arial"/>
          <w:b/>
          <w:sz w:val="28"/>
        </w:rPr>
        <w:fldChar w:fldCharType="end"/>
      </w:r>
      <w:bookmarkEnd w:id="1"/>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 xml:space="preserve">PROCESSO ADMINISTRATIVO Nº: </w:t>
      </w:r>
      <w:proofErr w:type="gramStart"/>
      <w:r w:rsidRPr="00256233">
        <w:rPr>
          <w:rFonts w:ascii="Arial" w:hAnsi="Arial" w:cs="Arial"/>
          <w:b/>
          <w:sz w:val="28"/>
        </w:rPr>
        <w:t>23117.</w:t>
      </w:r>
      <w:proofErr w:type="gramEnd"/>
      <w:r w:rsidR="001A1834"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B64187">
        <w:rPr>
          <w:rFonts w:ascii="Arial" w:hAnsi="Arial" w:cs="Arial"/>
          <w:b/>
          <w:sz w:val="28"/>
        </w:rPr>
        <w:t>003574</w:t>
      </w:r>
      <w:r w:rsidR="001A1834" w:rsidRPr="00256233">
        <w:rPr>
          <w:rFonts w:ascii="Arial" w:hAnsi="Arial" w:cs="Arial"/>
          <w:b/>
          <w:sz w:val="28"/>
        </w:rPr>
        <w:fldChar w:fldCharType="end"/>
      </w:r>
      <w:bookmarkEnd w:id="2"/>
      <w:r w:rsidRPr="00256233">
        <w:rPr>
          <w:rFonts w:ascii="Arial" w:hAnsi="Arial" w:cs="Arial"/>
          <w:b/>
          <w:sz w:val="28"/>
        </w:rPr>
        <w:t>/20</w:t>
      </w:r>
      <w:r w:rsidR="001A1834"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B64187">
        <w:rPr>
          <w:rFonts w:ascii="Arial" w:hAnsi="Arial" w:cs="Arial"/>
          <w:b/>
          <w:sz w:val="28"/>
        </w:rPr>
        <w:t>17</w:t>
      </w:r>
      <w:r w:rsidR="001A1834" w:rsidRPr="00256233">
        <w:rPr>
          <w:rFonts w:ascii="Arial" w:hAnsi="Arial" w:cs="Arial"/>
          <w:b/>
          <w:sz w:val="28"/>
        </w:rPr>
        <w:fldChar w:fldCharType="end"/>
      </w:r>
      <w:bookmarkEnd w:id="3"/>
      <w:r w:rsidRPr="00256233">
        <w:rPr>
          <w:rFonts w:ascii="Arial" w:hAnsi="Arial" w:cs="Arial"/>
          <w:b/>
          <w:sz w:val="28"/>
        </w:rPr>
        <w:t>-</w:t>
      </w:r>
      <w:r w:rsidR="001A1834"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B64187">
        <w:rPr>
          <w:rFonts w:ascii="Arial" w:hAnsi="Arial" w:cs="Arial"/>
          <w:b/>
          <w:sz w:val="28"/>
        </w:rPr>
        <w:t>84</w:t>
      </w:r>
      <w:r w:rsidR="001A1834" w:rsidRPr="00256233">
        <w:rPr>
          <w:rFonts w:ascii="Arial" w:hAnsi="Arial" w:cs="Arial"/>
          <w:b/>
          <w:sz w:val="28"/>
        </w:rPr>
        <w:fldChar w:fldCharType="end"/>
      </w:r>
      <w:bookmarkEnd w:id="4"/>
    </w:p>
    <w:p w:rsidR="00F13489" w:rsidRPr="00256233" w:rsidRDefault="00F13489" w:rsidP="001B3921">
      <w:pPr>
        <w:keepLines/>
        <w:widowControl w:val="0"/>
        <w:spacing w:before="120" w:after="120"/>
        <w:jc w:val="both"/>
        <w:rPr>
          <w:rFonts w:ascii="Arial" w:hAnsi="Arial" w:cs="Arial"/>
        </w:rPr>
      </w:pPr>
    </w:p>
    <w:p w:rsidR="00CA24FB" w:rsidRPr="00256233" w:rsidRDefault="000A0C49" w:rsidP="001B3921">
      <w:pPr>
        <w:keepLines/>
        <w:widowControl w:val="0"/>
        <w:spacing w:before="120" w:after="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1A1834" w:rsidRPr="004F1E0F">
        <w:rPr>
          <w:rFonts w:ascii="Arial" w:hAnsi="Arial" w:cs="Arial"/>
          <w:b/>
        </w:rPr>
        <w:fldChar w:fldCharType="begin">
          <w:ffData>
            <w:name w:val="Texto6"/>
            <w:enabled/>
            <w:calcOnExit w:val="0"/>
            <w:textInput/>
          </w:ffData>
        </w:fldChar>
      </w:r>
      <w:bookmarkStart w:id="5" w:name="Texto6"/>
      <w:r w:rsidR="005C0E9F" w:rsidRPr="004F1E0F">
        <w:rPr>
          <w:rFonts w:ascii="Arial" w:hAnsi="Arial" w:cs="Arial"/>
          <w:b/>
        </w:rPr>
        <w:instrText xml:space="preserve"> FORMTEXT </w:instrText>
      </w:r>
      <w:r w:rsidR="001A1834" w:rsidRPr="004F1E0F">
        <w:rPr>
          <w:rFonts w:ascii="Arial" w:hAnsi="Arial" w:cs="Arial"/>
          <w:b/>
        </w:rPr>
      </w:r>
      <w:r w:rsidR="001A1834" w:rsidRPr="004F1E0F">
        <w:rPr>
          <w:rFonts w:ascii="Arial" w:hAnsi="Arial" w:cs="Arial"/>
          <w:b/>
        </w:rPr>
        <w:fldChar w:fldCharType="separate"/>
      </w:r>
      <w:r w:rsidR="00B64187">
        <w:rPr>
          <w:rFonts w:ascii="Arial" w:hAnsi="Arial" w:cs="Arial"/>
          <w:b/>
        </w:rPr>
        <w:t>por item</w:t>
      </w:r>
      <w:r w:rsidR="001A1834" w:rsidRPr="004F1E0F">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w:t>
      </w:r>
      <w:proofErr w:type="gramStart"/>
      <w:r w:rsidR="00CA24FB" w:rsidRPr="00256233">
        <w:rPr>
          <w:rFonts w:ascii="Arial" w:hAnsi="Arial" w:cs="Arial"/>
        </w:rPr>
        <w:t xml:space="preserve">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aplicando-se, subsidiariamente, a Lei nº</w:t>
      </w:r>
      <w:proofErr w:type="gramEnd"/>
      <w:r w:rsidR="00CA24FB" w:rsidRPr="00256233">
        <w:rPr>
          <w:rFonts w:ascii="Arial" w:hAnsi="Arial" w:cs="Arial"/>
        </w:rPr>
        <w:t xml:space="preserve"> 8.666, de 21 de junho de 1993, e as exigências estabelecidas neste Edital. </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1A1834"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1A1834" w:rsidRPr="002757CC">
        <w:rPr>
          <w:rFonts w:ascii="Arial" w:hAnsi="Arial" w:cs="Arial"/>
          <w:b/>
        </w:rPr>
      </w:r>
      <w:r w:rsidR="001A1834" w:rsidRPr="002757CC">
        <w:rPr>
          <w:rFonts w:ascii="Arial" w:hAnsi="Arial" w:cs="Arial"/>
          <w:b/>
        </w:rPr>
        <w:fldChar w:fldCharType="separate"/>
      </w:r>
      <w:r w:rsidR="00A61700">
        <w:rPr>
          <w:rFonts w:ascii="Arial" w:hAnsi="Arial" w:cs="Arial"/>
          <w:b/>
        </w:rPr>
        <w:t>30</w:t>
      </w:r>
      <w:r w:rsidR="001A1834" w:rsidRPr="002757CC">
        <w:rPr>
          <w:rFonts w:ascii="Arial" w:hAnsi="Arial" w:cs="Arial"/>
          <w:b/>
        </w:rPr>
        <w:fldChar w:fldCharType="end"/>
      </w:r>
      <w:bookmarkEnd w:id="6"/>
      <w:r w:rsidR="005C0E9F" w:rsidRPr="002757CC">
        <w:rPr>
          <w:rFonts w:ascii="Arial" w:hAnsi="Arial" w:cs="Arial"/>
          <w:b/>
        </w:rPr>
        <w:t>/</w:t>
      </w:r>
      <w:r w:rsidR="001A1834"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1A1834" w:rsidRPr="002757CC">
        <w:rPr>
          <w:rFonts w:ascii="Arial" w:hAnsi="Arial" w:cs="Arial"/>
          <w:b/>
        </w:rPr>
      </w:r>
      <w:r w:rsidR="001A1834" w:rsidRPr="002757CC">
        <w:rPr>
          <w:rFonts w:ascii="Arial" w:hAnsi="Arial" w:cs="Arial"/>
          <w:b/>
        </w:rPr>
        <w:fldChar w:fldCharType="separate"/>
      </w:r>
      <w:r w:rsidR="00A61700">
        <w:rPr>
          <w:rFonts w:ascii="Arial" w:hAnsi="Arial" w:cs="Arial"/>
          <w:b/>
        </w:rPr>
        <w:t>06</w:t>
      </w:r>
      <w:r w:rsidR="001A1834" w:rsidRPr="002757CC">
        <w:rPr>
          <w:rFonts w:ascii="Arial" w:hAnsi="Arial" w:cs="Arial"/>
          <w:b/>
        </w:rPr>
        <w:fldChar w:fldCharType="end"/>
      </w:r>
      <w:bookmarkEnd w:id="7"/>
      <w:r w:rsidR="005C0E9F" w:rsidRPr="002757CC">
        <w:rPr>
          <w:rFonts w:ascii="Arial" w:hAnsi="Arial" w:cs="Arial"/>
          <w:b/>
        </w:rPr>
        <w:t>/20</w:t>
      </w:r>
      <w:r w:rsidR="001A1834"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1A1834" w:rsidRPr="002757CC">
        <w:rPr>
          <w:rFonts w:ascii="Arial" w:hAnsi="Arial" w:cs="Arial"/>
          <w:b/>
        </w:rPr>
      </w:r>
      <w:r w:rsidR="001A1834" w:rsidRPr="002757CC">
        <w:rPr>
          <w:rFonts w:ascii="Arial" w:hAnsi="Arial" w:cs="Arial"/>
          <w:b/>
        </w:rPr>
        <w:fldChar w:fldCharType="separate"/>
      </w:r>
      <w:r w:rsidR="00B64187">
        <w:rPr>
          <w:rFonts w:ascii="Arial" w:hAnsi="Arial" w:cs="Arial"/>
          <w:b/>
        </w:rPr>
        <w:t>17</w:t>
      </w:r>
      <w:r w:rsidR="001A1834"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1A1834">
        <w:rPr>
          <w:rFonts w:ascii="Arial" w:hAnsi="Arial" w:cs="Arial"/>
          <w:b/>
        </w:rPr>
        <w:fldChar w:fldCharType="begin">
          <w:ffData>
            <w:name w:val="Texto549"/>
            <w:enabled/>
            <w:calcOnExit w:val="0"/>
            <w:textInput/>
          </w:ffData>
        </w:fldChar>
      </w:r>
      <w:bookmarkStart w:id="9" w:name="Texto549"/>
      <w:r w:rsidR="00180ABE">
        <w:rPr>
          <w:rFonts w:ascii="Arial" w:hAnsi="Arial" w:cs="Arial"/>
          <w:b/>
        </w:rPr>
        <w:instrText xml:space="preserve"> FORMTEXT </w:instrText>
      </w:r>
      <w:r w:rsidR="001A1834">
        <w:rPr>
          <w:rFonts w:ascii="Arial" w:hAnsi="Arial" w:cs="Arial"/>
          <w:b/>
        </w:rPr>
      </w:r>
      <w:r w:rsidR="001A1834">
        <w:rPr>
          <w:rFonts w:ascii="Arial" w:hAnsi="Arial" w:cs="Arial"/>
          <w:b/>
        </w:rPr>
        <w:fldChar w:fldCharType="separate"/>
      </w:r>
      <w:r w:rsidR="00A61700">
        <w:rPr>
          <w:rFonts w:ascii="Arial" w:hAnsi="Arial" w:cs="Arial"/>
          <w:b/>
          <w:noProof/>
        </w:rPr>
        <w:t>09</w:t>
      </w:r>
      <w:r w:rsidR="001A1834">
        <w:fldChar w:fldCharType="end"/>
      </w:r>
      <w:bookmarkEnd w:id="9"/>
      <w:r w:rsidR="00180ABE">
        <w:rPr>
          <w:rFonts w:ascii="Arial" w:hAnsi="Arial" w:cs="Arial"/>
          <w:b/>
        </w:rPr>
        <w:t>h</w:t>
      </w:r>
      <w:r w:rsidR="001A1834">
        <w:rPr>
          <w:rFonts w:ascii="Arial" w:hAnsi="Arial" w:cs="Arial"/>
          <w:b/>
        </w:rPr>
        <w:fldChar w:fldCharType="begin">
          <w:ffData>
            <w:name w:val="Texto550"/>
            <w:enabled/>
            <w:calcOnExit w:val="0"/>
            <w:textInput/>
          </w:ffData>
        </w:fldChar>
      </w:r>
      <w:bookmarkStart w:id="10" w:name="Texto550"/>
      <w:r w:rsidR="00180ABE">
        <w:rPr>
          <w:rFonts w:ascii="Arial" w:hAnsi="Arial" w:cs="Arial"/>
          <w:b/>
        </w:rPr>
        <w:instrText xml:space="preserve"> FORMTEXT </w:instrText>
      </w:r>
      <w:r w:rsidR="001A1834">
        <w:rPr>
          <w:rFonts w:ascii="Arial" w:hAnsi="Arial" w:cs="Arial"/>
          <w:b/>
        </w:rPr>
      </w:r>
      <w:r w:rsidR="001A1834">
        <w:rPr>
          <w:rFonts w:ascii="Arial" w:hAnsi="Arial" w:cs="Arial"/>
          <w:b/>
        </w:rPr>
        <w:fldChar w:fldCharType="separate"/>
      </w:r>
      <w:r w:rsidR="00A61700">
        <w:rPr>
          <w:rFonts w:ascii="Arial" w:hAnsi="Arial" w:cs="Arial"/>
          <w:b/>
          <w:noProof/>
        </w:rPr>
        <w:t>00</w:t>
      </w:r>
      <w:r w:rsidR="001A1834">
        <w:fldChar w:fldCharType="end"/>
      </w:r>
      <w:bookmarkEnd w:id="10"/>
      <w:r w:rsidR="00180ABE">
        <w:rPr>
          <w:rFonts w:ascii="Arial" w:hAnsi="Arial" w:cs="Arial"/>
          <w:b/>
        </w:rPr>
        <w:t>min.</w:t>
      </w:r>
    </w:p>
    <w:p w:rsidR="00256233" w:rsidRDefault="003B2B65" w:rsidP="001B3921">
      <w:pPr>
        <w:keepLines/>
        <w:widowControl w:val="0"/>
        <w:spacing w:before="120" w:after="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1B3921">
      <w:pPr>
        <w:keepLines/>
        <w:widowControl w:val="0"/>
        <w:spacing w:before="120" w:after="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1B3921">
      <w:pPr>
        <w:pStyle w:val="PargrafodaLista"/>
        <w:keepLines/>
        <w:widowControl w:val="0"/>
        <w:numPr>
          <w:ilvl w:val="1"/>
          <w:numId w:val="9"/>
        </w:numPr>
        <w:spacing w:before="120" w:after="120"/>
        <w:contextualSpacing w:val="0"/>
        <w:jc w:val="both"/>
        <w:rPr>
          <w:rFonts w:ascii="Arial" w:hAnsi="Arial" w:cs="Arial"/>
        </w:rPr>
      </w:pPr>
      <w:r w:rsidRPr="0062333C">
        <w:rPr>
          <w:rFonts w:ascii="Arial" w:hAnsi="Arial" w:cs="Arial"/>
        </w:rPr>
        <w:t>O objeto da presente licitação é a escolha da proposta mais vantajosa para a aquisição de</w:t>
      </w:r>
      <w:r w:rsidR="00B35482" w:rsidRPr="0062333C">
        <w:rPr>
          <w:rFonts w:ascii="Arial" w:hAnsi="Arial" w:cs="Arial"/>
        </w:rPr>
        <w:t xml:space="preserve"> </w:t>
      </w:r>
      <w:r w:rsidR="001A1834">
        <w:rPr>
          <w:rFonts w:ascii="Arial" w:hAnsi="Arial" w:cs="Arial"/>
          <w:b/>
        </w:rPr>
        <w:fldChar w:fldCharType="begin">
          <w:ffData>
            <w:name w:val="Texto523"/>
            <w:enabled/>
            <w:calcOnExit w:val="0"/>
            <w:textInput/>
          </w:ffData>
        </w:fldChar>
      </w:r>
      <w:bookmarkStart w:id="11" w:name="Texto523"/>
      <w:r w:rsidR="00B84452">
        <w:rPr>
          <w:rFonts w:ascii="Arial" w:hAnsi="Arial" w:cs="Arial"/>
          <w:b/>
        </w:rPr>
        <w:instrText xml:space="preserve"> FORMTEXT </w:instrText>
      </w:r>
      <w:r w:rsidR="001A1834">
        <w:rPr>
          <w:rFonts w:ascii="Arial" w:hAnsi="Arial" w:cs="Arial"/>
          <w:b/>
        </w:rPr>
      </w:r>
      <w:r w:rsidR="001A1834">
        <w:rPr>
          <w:rFonts w:ascii="Arial" w:hAnsi="Arial" w:cs="Arial"/>
          <w:b/>
        </w:rPr>
        <w:fldChar w:fldCharType="separate"/>
      </w:r>
      <w:r w:rsidR="00B64187">
        <w:rPr>
          <w:rFonts w:ascii="Arial" w:hAnsi="Arial" w:cs="Arial"/>
          <w:b/>
        </w:rPr>
        <w:t>MATERIAL BIBLIOGRÁFICO</w:t>
      </w:r>
      <w:r w:rsidR="001A1834">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itens, conforme tabela constante do Termo de Referência, facultando-se a licitante a participação em quantos itens forem de seu interesse. </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DOS RECURSOS ORÇAMENTÁRIOS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1A1834"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B64187">
        <w:rPr>
          <w:rFonts w:ascii="Arial" w:hAnsi="Arial" w:cs="Arial"/>
        </w:rPr>
        <w:t>17</w:t>
      </w:r>
      <w:r w:rsidR="001A1834"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1A1834"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B64187">
        <w:rPr>
          <w:rFonts w:ascii="Arial" w:hAnsi="Arial" w:cs="Arial"/>
        </w:rPr>
        <w:t>0112</w:t>
      </w:r>
      <w:r w:rsidR="001A1834"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1A1834"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B64187">
        <w:rPr>
          <w:rFonts w:ascii="Arial" w:hAnsi="Arial" w:cs="Arial"/>
        </w:rPr>
        <w:t>108507</w:t>
      </w:r>
      <w:r w:rsidR="001A1834"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1A1834"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273A0B">
        <w:rPr>
          <w:rFonts w:ascii="Arial" w:hAnsi="Arial" w:cs="Arial"/>
        </w:rPr>
        <w:t>3390.30</w:t>
      </w:r>
      <w:r w:rsidR="001A1834" w:rsidRPr="002757CC">
        <w:rPr>
          <w:rFonts w:ascii="Arial" w:hAnsi="Arial" w:cs="Arial"/>
        </w:rPr>
        <w:fldChar w:fldCharType="end"/>
      </w:r>
      <w:bookmarkEnd w:id="15"/>
    </w:p>
    <w:p w:rsidR="00AE6601" w:rsidRPr="0039251B" w:rsidRDefault="00AE6601" w:rsidP="001B3921">
      <w:pPr>
        <w:keepNext/>
        <w:keepLines/>
        <w:widowControl w:val="0"/>
        <w:numPr>
          <w:ilvl w:val="0"/>
          <w:numId w:val="9"/>
        </w:numPr>
        <w:spacing w:before="120" w:after="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1B3921">
      <w:pPr>
        <w:keepNext/>
        <w:keepLines/>
        <w:numPr>
          <w:ilvl w:val="1"/>
          <w:numId w:val="9"/>
        </w:numPr>
        <w:spacing w:before="120" w:after="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1A1834"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sidR="00B64187">
        <w:rPr>
          <w:rFonts w:ascii="Arial" w:hAnsi="Arial" w:cs="Arial"/>
        </w:rPr>
        <w:t>598</w:t>
      </w:r>
      <w:r w:rsidR="001A1834" w:rsidRPr="00884F30">
        <w:rPr>
          <w:rFonts w:ascii="Arial" w:hAnsi="Arial" w:cs="Arial"/>
        </w:rPr>
        <w:fldChar w:fldCharType="end"/>
      </w:r>
      <w:r w:rsidRPr="00884F30">
        <w:rPr>
          <w:rFonts w:ascii="Arial" w:hAnsi="Arial" w:cs="Arial"/>
        </w:rPr>
        <w:t xml:space="preserve">, de </w:t>
      </w:r>
      <w:r w:rsidR="001A1834"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sidR="00B64187">
        <w:rPr>
          <w:rFonts w:ascii="Arial" w:hAnsi="Arial" w:cs="Arial"/>
        </w:rPr>
        <w:t>13</w:t>
      </w:r>
      <w:r w:rsidR="001A1834" w:rsidRPr="00884F30">
        <w:rPr>
          <w:rFonts w:ascii="Arial" w:hAnsi="Arial" w:cs="Arial"/>
        </w:rPr>
        <w:fldChar w:fldCharType="end"/>
      </w:r>
      <w:r w:rsidRPr="00884F30">
        <w:rPr>
          <w:rFonts w:ascii="Arial" w:hAnsi="Arial" w:cs="Arial"/>
        </w:rPr>
        <w:t xml:space="preserve"> de </w:t>
      </w:r>
      <w:r w:rsidR="001A1834"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Pr>
          <w:rFonts w:ascii="Arial" w:hAnsi="Arial" w:cs="Arial"/>
        </w:rPr>
        <w:t>março</w:t>
      </w:r>
      <w:r w:rsidR="001A1834" w:rsidRPr="00884F30">
        <w:rPr>
          <w:rFonts w:ascii="Arial" w:hAnsi="Arial" w:cs="Arial"/>
        </w:rPr>
        <w:fldChar w:fldCharType="end"/>
      </w:r>
      <w:r w:rsidRPr="00884F30">
        <w:rPr>
          <w:rFonts w:ascii="Arial" w:hAnsi="Arial" w:cs="Arial"/>
        </w:rPr>
        <w:t xml:space="preserve"> de 20</w:t>
      </w:r>
      <w:r w:rsidR="001A1834"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sidR="00B64187">
        <w:rPr>
          <w:rFonts w:ascii="Arial" w:hAnsi="Arial" w:cs="Arial"/>
        </w:rPr>
        <w:t>17</w:t>
      </w:r>
      <w:r w:rsidR="001A1834" w:rsidRPr="00884F30">
        <w:rPr>
          <w:rFonts w:ascii="Arial" w:hAnsi="Arial" w:cs="Arial"/>
        </w:rPr>
        <w:fldChar w:fldCharType="end"/>
      </w:r>
      <w:r w:rsidRPr="00884F30">
        <w:rPr>
          <w:rFonts w:ascii="Arial" w:hAnsi="Arial" w:cs="Arial"/>
        </w:rPr>
        <w:t xml:space="preserve"> e sua respectiva Equipe de apoio, nomeada pela Portaria R nº </w:t>
      </w:r>
      <w:r w:rsidR="001A1834"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sidR="00B700FF">
        <w:rPr>
          <w:rFonts w:ascii="Arial" w:hAnsi="Arial" w:cs="Arial"/>
        </w:rPr>
        <w:t>868</w:t>
      </w:r>
      <w:r w:rsidR="001A1834" w:rsidRPr="00884F30">
        <w:rPr>
          <w:rFonts w:ascii="Arial" w:hAnsi="Arial" w:cs="Arial"/>
        </w:rPr>
        <w:fldChar w:fldCharType="end"/>
      </w:r>
      <w:r w:rsidRPr="00884F30">
        <w:rPr>
          <w:rFonts w:ascii="Arial" w:hAnsi="Arial" w:cs="Arial"/>
        </w:rPr>
        <w:t xml:space="preserve">, </w:t>
      </w:r>
      <w:proofErr w:type="gramStart"/>
      <w:r w:rsidRPr="00884F30">
        <w:rPr>
          <w:rFonts w:ascii="Arial" w:hAnsi="Arial" w:cs="Arial"/>
        </w:rPr>
        <w:t xml:space="preserve">datada de </w:t>
      </w:r>
      <w:proofErr w:type="gramEnd"/>
      <w:r w:rsidR="001A1834"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sidR="00B700FF">
        <w:rPr>
          <w:rFonts w:ascii="Arial" w:hAnsi="Arial" w:cs="Arial"/>
        </w:rPr>
        <w:t>16</w:t>
      </w:r>
      <w:r w:rsidR="001A1834" w:rsidRPr="00884F30">
        <w:rPr>
          <w:rFonts w:ascii="Arial" w:hAnsi="Arial" w:cs="Arial"/>
        </w:rPr>
        <w:fldChar w:fldCharType="end"/>
      </w:r>
      <w:proofErr w:type="gramStart"/>
      <w:r w:rsidRPr="00884F30">
        <w:rPr>
          <w:rFonts w:ascii="Arial" w:hAnsi="Arial" w:cs="Arial"/>
        </w:rPr>
        <w:t xml:space="preserve"> de </w:t>
      </w:r>
      <w:proofErr w:type="gramEnd"/>
      <w:r w:rsidR="001A1834"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Pr>
          <w:rFonts w:ascii="Arial" w:hAnsi="Arial" w:cs="Arial"/>
        </w:rPr>
        <w:t>agosto</w:t>
      </w:r>
      <w:r w:rsidR="001A1834" w:rsidRPr="00884F30">
        <w:rPr>
          <w:rFonts w:ascii="Arial" w:hAnsi="Arial" w:cs="Arial"/>
        </w:rPr>
        <w:fldChar w:fldCharType="end"/>
      </w:r>
      <w:proofErr w:type="gramStart"/>
      <w:r w:rsidRPr="00884F30">
        <w:rPr>
          <w:rFonts w:ascii="Arial" w:hAnsi="Arial" w:cs="Arial"/>
        </w:rPr>
        <w:t xml:space="preserve"> de 20</w:t>
      </w:r>
      <w:proofErr w:type="gramEnd"/>
      <w:r w:rsidR="001A1834"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sidR="00B700FF">
        <w:rPr>
          <w:rFonts w:ascii="Arial" w:hAnsi="Arial" w:cs="Arial"/>
        </w:rPr>
        <w:t>16</w:t>
      </w:r>
      <w:r w:rsidR="001A1834" w:rsidRPr="00884F30">
        <w:rPr>
          <w:rFonts w:ascii="Arial" w:hAnsi="Arial" w:cs="Arial"/>
        </w:rPr>
        <w:fldChar w:fldCharType="end"/>
      </w:r>
      <w:r w:rsidRPr="008B3FF1">
        <w:rPr>
          <w:rFonts w:ascii="Arial" w:hAnsi="Arial" w:cs="Arial"/>
        </w:rPr>
        <w:t>.</w:t>
      </w:r>
    </w:p>
    <w:p w:rsidR="00AE6601" w:rsidRPr="008B3FF1" w:rsidRDefault="00AE6601" w:rsidP="001B3921">
      <w:pPr>
        <w:keepLines/>
        <w:numPr>
          <w:ilvl w:val="1"/>
          <w:numId w:val="9"/>
        </w:numPr>
        <w:spacing w:before="120" w:after="120"/>
        <w:jc w:val="both"/>
        <w:rPr>
          <w:rFonts w:ascii="Arial" w:hAnsi="Arial" w:cs="Arial"/>
        </w:rPr>
      </w:pPr>
      <w:r w:rsidRPr="008B3FF1">
        <w:rPr>
          <w:rFonts w:ascii="Arial" w:hAnsi="Arial" w:cs="Arial"/>
        </w:rPr>
        <w:t>O Pregoeiro poderá, ainda, convocar, através de Ato administrativo, servidor(</w:t>
      </w:r>
      <w:proofErr w:type="gramStart"/>
      <w:r w:rsidRPr="008B3FF1">
        <w:rPr>
          <w:rFonts w:ascii="Arial" w:hAnsi="Arial" w:cs="Arial"/>
        </w:rPr>
        <w:t>es</w:t>
      </w:r>
      <w:proofErr w:type="gramEnd"/>
      <w:r w:rsidRPr="008B3FF1">
        <w:rPr>
          <w:rFonts w:ascii="Arial" w:hAnsi="Arial" w:cs="Arial"/>
        </w:rPr>
        <w:t>)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CREDENCIAMENTO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w:t>
      </w:r>
      <w:proofErr w:type="gramStart"/>
      <w:r w:rsidR="00CA24FB" w:rsidRPr="002757CC">
        <w:rPr>
          <w:rFonts w:ascii="Arial" w:hAnsi="Arial" w:cs="Arial"/>
        </w:rPr>
        <w:t>por seu representante, não cabendo ao provedor do sistema, ou ao órgão ou entidade responsável por esta licitação, responsabilidade por eventuais danos decorrentes de uso indevido da senha, ainda que por</w:t>
      </w:r>
      <w:proofErr w:type="gramEnd"/>
      <w:r w:rsidR="00CA24FB" w:rsidRPr="002757CC">
        <w:rPr>
          <w:rFonts w:ascii="Arial" w:hAnsi="Arial" w:cs="Arial"/>
        </w:rPr>
        <w:t xml:space="preserve"> terceiros.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DA PARTICIPAÇÃO NO PREGÃO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Proibidos</w:t>
      </w:r>
      <w:r w:rsidR="00CA24FB" w:rsidRPr="002757CC">
        <w:rPr>
          <w:rFonts w:ascii="Arial" w:hAnsi="Arial" w:cs="Arial"/>
        </w:rPr>
        <w:t xml:space="preserve"> de participar de licitações e celebrar contratos administrativos, na forma da legislação vigente;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Estrangeiros</w:t>
      </w:r>
      <w:r w:rsidR="001B1976"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lastRenderedPageBreak/>
        <w:t>Que</w:t>
      </w:r>
      <w:r w:rsidR="00CA24FB" w:rsidRPr="002757CC">
        <w:rPr>
          <w:rFonts w:ascii="Arial" w:hAnsi="Arial" w:cs="Arial"/>
        </w:rPr>
        <w:t xml:space="preserve"> se enquadrem nas vedações previstas no artigo 9º da Lei nº 8.666, de 1993;</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estejam </w:t>
      </w:r>
      <w:proofErr w:type="gramStart"/>
      <w:r w:rsidR="00CA24FB" w:rsidRPr="002757CC">
        <w:rPr>
          <w:rFonts w:ascii="Arial" w:hAnsi="Arial" w:cs="Arial"/>
        </w:rPr>
        <w:t>sob falência</w:t>
      </w:r>
      <w:proofErr w:type="gramEnd"/>
      <w:r w:rsidR="00CA24FB" w:rsidRPr="002757CC">
        <w:rPr>
          <w:rFonts w:ascii="Arial" w:hAnsi="Arial" w:cs="Arial"/>
        </w:rPr>
        <w:t>, em recuperação judicial ou extrajudicial, concurso de credores, concordata ou insolvência, em processo de dissolução ou liquidação;</w:t>
      </w:r>
    </w:p>
    <w:p w:rsidR="005C4633"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Entidades</w:t>
      </w:r>
      <w:r w:rsidR="0086517F" w:rsidRPr="002757CC">
        <w:rPr>
          <w:rFonts w:ascii="Arial" w:hAnsi="Arial" w:cs="Arial"/>
        </w:rPr>
        <w:t xml:space="preserve">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A</w:t>
      </w:r>
      <w:r w:rsidR="007A7CE5"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inexistem fatos impeditivos para sua habilitação no certame, ciente da obrigatoriedade de declarar ocorrências posteriores;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00CA24FB"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ENVIO DA PROPOSTA</w:t>
      </w:r>
    </w:p>
    <w:p w:rsidR="00AC2F08"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w:t>
      </w:r>
      <w:proofErr w:type="gramStart"/>
      <w:r w:rsidR="00AC2F08" w:rsidRPr="002757CC">
        <w:rPr>
          <w:rFonts w:ascii="Arial" w:hAnsi="Arial" w:cs="Arial"/>
        </w:rPr>
        <w:t>horário marcados</w:t>
      </w:r>
      <w:proofErr w:type="gramEnd"/>
      <w:r w:rsidR="00AC2F08" w:rsidRPr="002757CC">
        <w:rPr>
          <w:rFonts w:ascii="Arial" w:hAnsi="Arial" w:cs="Arial"/>
        </w:rPr>
        <w:t xml:space="preserve">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Até a abertura da sessão,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002A0047" w:rsidRPr="002757CC">
        <w:rPr>
          <w:rFonts w:ascii="Arial" w:hAnsi="Arial" w:cs="Arial"/>
        </w:rPr>
        <w:t xml:space="preserve"> </w:t>
      </w:r>
      <w:r w:rsidRPr="002757CC">
        <w:rPr>
          <w:rFonts w:ascii="Arial" w:hAnsi="Arial" w:cs="Arial"/>
        </w:rPr>
        <w:t xml:space="preserve">poderão retirar ou substituir as propostas apresentadas.  </w:t>
      </w:r>
    </w:p>
    <w:p w:rsidR="00CA24FB" w:rsidRPr="002757CC" w:rsidRDefault="00477E44"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lastRenderedPageBreak/>
        <w:t xml:space="preserve">A licitante </w:t>
      </w:r>
      <w:r w:rsidR="00CA24FB" w:rsidRPr="002757CC">
        <w:rPr>
          <w:rFonts w:ascii="Arial" w:hAnsi="Arial" w:cs="Arial"/>
        </w:rPr>
        <w:t>deverá enviar sua proposta mediante o preenchimento, no sistema eletrônico, dos seguintes campos:</w:t>
      </w:r>
    </w:p>
    <w:p w:rsidR="00CA24FB" w:rsidRPr="002757CC" w:rsidRDefault="00A374E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V</w:t>
      </w:r>
      <w:r w:rsidR="00CA24FB" w:rsidRPr="002757CC">
        <w:rPr>
          <w:rFonts w:ascii="Arial" w:hAnsi="Arial" w:cs="Arial"/>
        </w:rPr>
        <w:t>alor unitário e total do item</w:t>
      </w:r>
      <w:r w:rsidRPr="002757CC">
        <w:rPr>
          <w:rFonts w:ascii="Arial" w:hAnsi="Arial" w:cs="Arial"/>
        </w:rPr>
        <w:t>;</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Marca;</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Fabricante; </w:t>
      </w:r>
    </w:p>
    <w:p w:rsidR="00824831"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D965DD" w:rsidRPr="00225B1A" w:rsidRDefault="002D3A6C"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1A1834">
        <w:rPr>
          <w:rFonts w:ascii="Arial" w:hAnsi="Arial" w:cs="Arial"/>
          <w:noProof/>
        </w:rPr>
        <w:fldChar w:fldCharType="begin">
          <w:ffData>
            <w:name w:val="Texto520"/>
            <w:enabled/>
            <w:calcOnExit w:val="0"/>
            <w:textInput/>
          </w:ffData>
        </w:fldChar>
      </w:r>
      <w:bookmarkStart w:id="16" w:name="Texto520"/>
      <w:r w:rsidR="00D965DD">
        <w:rPr>
          <w:rFonts w:ascii="Arial" w:hAnsi="Arial" w:cs="Arial"/>
          <w:noProof/>
        </w:rPr>
        <w:instrText xml:space="preserve"> FORMTEXT </w:instrText>
      </w:r>
      <w:r w:rsidR="001A1834">
        <w:rPr>
          <w:rFonts w:ascii="Arial" w:hAnsi="Arial" w:cs="Arial"/>
          <w:noProof/>
        </w:rPr>
      </w:r>
      <w:r w:rsidR="001A1834">
        <w:rPr>
          <w:rFonts w:ascii="Arial" w:hAnsi="Arial" w:cs="Arial"/>
          <w:noProof/>
        </w:rPr>
        <w:fldChar w:fldCharType="separate"/>
      </w:r>
      <w:r w:rsidR="00D965DD">
        <w:rPr>
          <w:rFonts w:ascii="Arial" w:hAnsi="Arial" w:cs="Arial"/>
          <w:noProof/>
        </w:rPr>
        <w:t>80%</w:t>
      </w:r>
      <w:r w:rsidR="001A1834">
        <w:rPr>
          <w:rFonts w:ascii="Arial" w:hAnsi="Arial" w:cs="Arial"/>
          <w:noProof/>
        </w:rPr>
        <w:fldChar w:fldCharType="end"/>
      </w:r>
      <w:bookmarkEnd w:id="16"/>
      <w:r w:rsidR="00D965DD">
        <w:rPr>
          <w:rFonts w:ascii="Arial" w:hAnsi="Arial" w:cs="Arial"/>
          <w:noProof/>
        </w:rPr>
        <w:t xml:space="preserve"> (</w:t>
      </w:r>
      <w:r w:rsidR="001A1834">
        <w:rPr>
          <w:rFonts w:ascii="Arial" w:hAnsi="Arial" w:cs="Arial"/>
          <w:noProof/>
        </w:rPr>
        <w:fldChar w:fldCharType="begin">
          <w:ffData>
            <w:name w:val="Texto521"/>
            <w:enabled/>
            <w:calcOnExit w:val="0"/>
            <w:textInput/>
          </w:ffData>
        </w:fldChar>
      </w:r>
      <w:bookmarkStart w:id="17" w:name="Texto521"/>
      <w:r w:rsidR="00D965DD">
        <w:rPr>
          <w:rFonts w:ascii="Arial" w:hAnsi="Arial" w:cs="Arial"/>
          <w:noProof/>
        </w:rPr>
        <w:instrText xml:space="preserve"> FORMTEXT </w:instrText>
      </w:r>
      <w:r w:rsidR="001A1834">
        <w:rPr>
          <w:rFonts w:ascii="Arial" w:hAnsi="Arial" w:cs="Arial"/>
          <w:noProof/>
        </w:rPr>
      </w:r>
      <w:r w:rsidR="001A1834">
        <w:rPr>
          <w:rFonts w:ascii="Arial" w:hAnsi="Arial" w:cs="Arial"/>
          <w:noProof/>
        </w:rPr>
        <w:fldChar w:fldCharType="separate"/>
      </w:r>
      <w:r w:rsidR="00D965DD">
        <w:rPr>
          <w:rFonts w:ascii="Arial" w:hAnsi="Arial" w:cs="Arial"/>
          <w:noProof/>
        </w:rPr>
        <w:t>oitenta por cento</w:t>
      </w:r>
      <w:r w:rsidR="001A1834">
        <w:rPr>
          <w:rFonts w:ascii="Arial" w:hAnsi="Arial" w:cs="Arial"/>
          <w:noProof/>
        </w:rPr>
        <w:fldChar w:fldCharType="end"/>
      </w:r>
      <w:bookmarkEnd w:id="17"/>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1B3921">
      <w:pPr>
        <w:pStyle w:val="PargrafodaLista"/>
        <w:keepLines/>
        <w:widowControl w:val="0"/>
        <w:numPr>
          <w:ilvl w:val="5"/>
          <w:numId w:val="9"/>
        </w:numPr>
        <w:tabs>
          <w:tab w:val="clear" w:pos="390"/>
        </w:tabs>
        <w:spacing w:before="120" w:after="120"/>
        <w:ind w:left="4536" w:hanging="1275"/>
        <w:contextualSpacing w:val="0"/>
        <w:jc w:val="both"/>
        <w:rPr>
          <w:rFonts w:ascii="Arial" w:hAnsi="Arial" w:cs="Arial"/>
        </w:rPr>
      </w:pPr>
      <w:r w:rsidRPr="001F7001">
        <w:rPr>
          <w:rFonts w:ascii="Arial" w:hAnsi="Arial" w:cs="Arial"/>
        </w:rPr>
        <w:t>Se algum produto apresentar validade normal comprovadamente inferior a este prazo, tal situação terá que ser devidamente esclarecida na Proposta</w:t>
      </w:r>
      <w:r>
        <w:rPr>
          <w:rFonts w:ascii="Arial" w:hAnsi="Arial" w:cs="Arial"/>
        </w:rPr>
        <w:t>.</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 xml:space="preserve">Em caso de garantia, a mesma não poderá ser inferior a </w:t>
      </w:r>
      <w:r w:rsidR="001A1834">
        <w:rPr>
          <w:rFonts w:ascii="Arial" w:hAnsi="Arial" w:cs="Arial"/>
        </w:rPr>
        <w:fldChar w:fldCharType="begin">
          <w:ffData>
            <w:name w:val="Texto518"/>
            <w:enabled/>
            <w:calcOnExit w:val="0"/>
            <w:textInput/>
          </w:ffData>
        </w:fldChar>
      </w:r>
      <w:bookmarkStart w:id="18" w:name="Texto518"/>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D965DD">
        <w:rPr>
          <w:rFonts w:ascii="Arial" w:hAnsi="Arial" w:cs="Arial"/>
          <w:noProof/>
        </w:rPr>
        <w:t>12</w:t>
      </w:r>
      <w:r w:rsidR="001A1834">
        <w:rPr>
          <w:rFonts w:ascii="Arial" w:hAnsi="Arial" w:cs="Arial"/>
        </w:rPr>
        <w:fldChar w:fldCharType="end"/>
      </w:r>
      <w:bookmarkEnd w:id="18"/>
      <w:r>
        <w:rPr>
          <w:rFonts w:ascii="Arial" w:hAnsi="Arial" w:cs="Arial"/>
        </w:rPr>
        <w:t xml:space="preserve"> (</w:t>
      </w:r>
      <w:r w:rsidR="001A1834">
        <w:rPr>
          <w:rFonts w:ascii="Arial" w:hAnsi="Arial" w:cs="Arial"/>
        </w:rPr>
        <w:fldChar w:fldCharType="begin">
          <w:ffData>
            <w:name w:val="Texto519"/>
            <w:enabled/>
            <w:calcOnExit w:val="0"/>
            <w:textInput/>
          </w:ffData>
        </w:fldChar>
      </w:r>
      <w:bookmarkStart w:id="19" w:name="Texto519"/>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D965DD">
        <w:rPr>
          <w:rFonts w:ascii="Arial" w:hAnsi="Arial" w:cs="Arial"/>
          <w:noProof/>
        </w:rPr>
        <w:t>doze</w:t>
      </w:r>
      <w:r w:rsidR="001A1834">
        <w:rPr>
          <w:rFonts w:ascii="Arial" w:hAnsi="Arial" w:cs="Arial"/>
        </w:rPr>
        <w:fldChar w:fldCharType="end"/>
      </w:r>
      <w:bookmarkEnd w:id="19"/>
      <w:r>
        <w:rPr>
          <w:rFonts w:ascii="Arial" w:hAnsi="Arial" w:cs="Arial"/>
        </w:rPr>
        <w:t>) meses.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proofErr w:type="gramStart"/>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roofErr w:type="gramEnd"/>
    </w:p>
    <w:p w:rsidR="00A72B79"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1A1834" w:rsidRPr="002757CC">
        <w:rPr>
          <w:rFonts w:ascii="Arial" w:hAnsi="Arial" w:cs="Arial"/>
        </w:rPr>
        <w:fldChar w:fldCharType="begin">
          <w:ffData>
            <w:name w:val="Texto15"/>
            <w:enabled/>
            <w:calcOnExit w:val="0"/>
            <w:textInput/>
          </w:ffData>
        </w:fldChar>
      </w:r>
      <w:bookmarkStart w:id="20" w:name="Texto15"/>
      <w:r w:rsidR="009B2DC6"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9B2DC6" w:rsidRPr="002757CC">
        <w:rPr>
          <w:rFonts w:ascii="Arial" w:hAnsi="Arial" w:cs="Arial"/>
        </w:rPr>
        <w:t>60</w:t>
      </w:r>
      <w:r w:rsidR="001A1834" w:rsidRPr="002757CC">
        <w:rPr>
          <w:rFonts w:ascii="Arial" w:hAnsi="Arial" w:cs="Arial"/>
        </w:rPr>
        <w:fldChar w:fldCharType="end"/>
      </w:r>
      <w:bookmarkEnd w:id="20"/>
      <w:r w:rsidR="009B2DC6" w:rsidRPr="002757CC">
        <w:rPr>
          <w:rFonts w:ascii="Arial" w:hAnsi="Arial" w:cs="Arial"/>
        </w:rPr>
        <w:t xml:space="preserve"> (</w:t>
      </w:r>
      <w:r w:rsidR="001A1834" w:rsidRPr="002757CC">
        <w:rPr>
          <w:rFonts w:ascii="Arial" w:hAnsi="Arial" w:cs="Arial"/>
        </w:rPr>
        <w:fldChar w:fldCharType="begin">
          <w:ffData>
            <w:name w:val="Texto16"/>
            <w:enabled/>
            <w:calcOnExit w:val="0"/>
            <w:textInput/>
          </w:ffData>
        </w:fldChar>
      </w:r>
      <w:bookmarkStart w:id="21" w:name="Texto16"/>
      <w:r w:rsidR="009B2DC6"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9B2DC6" w:rsidRPr="002757CC">
        <w:rPr>
          <w:rFonts w:ascii="Arial" w:hAnsi="Arial" w:cs="Arial"/>
        </w:rPr>
        <w:t>sessenta</w:t>
      </w:r>
      <w:r w:rsidR="001A1834" w:rsidRPr="002757CC">
        <w:rPr>
          <w:rFonts w:ascii="Arial" w:hAnsi="Arial" w:cs="Arial"/>
        </w:rPr>
        <w:fldChar w:fldCharType="end"/>
      </w:r>
      <w:bookmarkEnd w:id="21"/>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abertura da presente licitação dar-se-á em sessão pública, por meio de sistema eletrônico, na data, horário e </w:t>
      </w:r>
      <w:proofErr w:type="gramStart"/>
      <w:r w:rsidRPr="002757CC">
        <w:rPr>
          <w:rFonts w:ascii="Arial" w:hAnsi="Arial" w:cs="Arial"/>
        </w:rPr>
        <w:t>local indicados</w:t>
      </w:r>
      <w:proofErr w:type="gramEnd"/>
      <w:r w:rsidRPr="002757CC">
        <w:rPr>
          <w:rFonts w:ascii="Arial" w:hAnsi="Arial" w:cs="Arial"/>
        </w:rPr>
        <w:t xml:space="preserve"> neste Edital.</w:t>
      </w:r>
    </w:p>
    <w:p w:rsidR="00F70195" w:rsidRPr="002757CC" w:rsidRDefault="00EA4C4D"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AF26FA" w:rsidRDefault="00AF26FA" w:rsidP="00AF26FA">
      <w:pPr>
        <w:pStyle w:val="PargrafodaLista"/>
        <w:keepLines/>
        <w:widowControl w:val="0"/>
        <w:numPr>
          <w:ilvl w:val="2"/>
          <w:numId w:val="9"/>
        </w:numPr>
        <w:tabs>
          <w:tab w:val="clear" w:pos="1418"/>
        </w:tabs>
        <w:spacing w:before="100"/>
        <w:ind w:left="2127" w:hanging="851"/>
        <w:contextualSpacing w:val="0"/>
        <w:jc w:val="both"/>
        <w:rPr>
          <w:rFonts w:ascii="Arial" w:eastAsia="Times New Roman" w:hAnsi="Arial" w:cs="Arial"/>
          <w:szCs w:val="20"/>
        </w:rPr>
      </w:pPr>
      <w:r>
        <w:rPr>
          <w:rFonts w:ascii="Arial" w:eastAsia="Times New Roman" w:hAnsi="Arial" w:cs="Arial"/>
          <w:szCs w:val="20"/>
        </w:rPr>
        <w:lastRenderedPageBreak/>
        <w:t>Será desclassificada automaticamente:</w:t>
      </w:r>
    </w:p>
    <w:p w:rsidR="00AF26FA" w:rsidRDefault="00AF26FA" w:rsidP="00AF26FA">
      <w:pPr>
        <w:keepLines/>
        <w:widowControl w:val="0"/>
        <w:numPr>
          <w:ilvl w:val="3"/>
          <w:numId w:val="13"/>
        </w:numPr>
        <w:tabs>
          <w:tab w:val="clear" w:pos="2268"/>
        </w:tabs>
        <w:spacing w:before="100"/>
        <w:ind w:left="3119" w:hanging="992"/>
        <w:jc w:val="both"/>
        <w:rPr>
          <w:rFonts w:ascii="Arial" w:eastAsia="Times New Roman" w:hAnsi="Arial" w:cs="Arial"/>
          <w:szCs w:val="20"/>
        </w:rPr>
      </w:pPr>
      <w:r>
        <w:rPr>
          <w:rFonts w:ascii="Arial" w:eastAsia="Times New Roman" w:hAnsi="Arial" w:cs="Arial"/>
          <w:szCs w:val="20"/>
        </w:rPr>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w:t>
      </w:r>
      <w:proofErr w:type="gramStart"/>
      <w:r>
        <w:rPr>
          <w:rFonts w:ascii="Arial" w:eastAsia="Times New Roman" w:hAnsi="Arial" w:cs="Arial"/>
          <w:szCs w:val="20"/>
        </w:rPr>
        <w:t>“DESCRIÇÃO DETALHADA DO OBJETO OFERTADO no sistema “comprasnet” as informações necessárias ao seu detalhamento</w:t>
      </w:r>
      <w:proofErr w:type="gramEnd"/>
      <w:r>
        <w:rPr>
          <w:rFonts w:ascii="Arial" w:eastAsia="Times New Roman" w:hAnsi="Arial" w:cs="Arial"/>
          <w:szCs w:val="20"/>
        </w:rPr>
        <w:t xml:space="preserve">, conforme item </w:t>
      </w:r>
      <w:r w:rsidR="001A1834">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1A1834">
        <w:rPr>
          <w:rFonts w:ascii="Arial" w:eastAsia="Times New Roman" w:hAnsi="Arial" w:cs="Arial"/>
          <w:szCs w:val="20"/>
        </w:rPr>
      </w:r>
      <w:r w:rsidR="001A1834">
        <w:rPr>
          <w:rFonts w:ascii="Arial" w:eastAsia="Times New Roman" w:hAnsi="Arial" w:cs="Arial"/>
          <w:szCs w:val="20"/>
        </w:rPr>
        <w:fldChar w:fldCharType="separate"/>
      </w:r>
      <w:r>
        <w:rPr>
          <w:rFonts w:ascii="Arial" w:eastAsia="Times New Roman" w:hAnsi="Arial" w:cs="Arial"/>
          <w:noProof/>
          <w:szCs w:val="20"/>
        </w:rPr>
        <w:t>6.6.</w:t>
      </w:r>
      <w:r w:rsidR="001A1834">
        <w:rPr>
          <w:rFonts w:ascii="Arial" w:eastAsiaTheme="minorHAnsi" w:hAnsi="Arial" w:cs="Arial"/>
          <w:szCs w:val="22"/>
        </w:rPr>
        <w:fldChar w:fldCharType="end"/>
      </w:r>
      <w:r>
        <w:rPr>
          <w:rFonts w:ascii="Arial" w:eastAsia="Times New Roman" w:hAnsi="Arial" w:cs="Arial"/>
          <w:szCs w:val="20"/>
        </w:rPr>
        <w:t xml:space="preserve"> deste Edital.</w:t>
      </w:r>
    </w:p>
    <w:p w:rsidR="00AF26FA" w:rsidRDefault="00AF26FA" w:rsidP="00AF26FA">
      <w:pPr>
        <w:keepLines/>
        <w:widowControl w:val="0"/>
        <w:numPr>
          <w:ilvl w:val="4"/>
          <w:numId w:val="13"/>
        </w:numPr>
        <w:spacing w:before="100"/>
        <w:ind w:left="4253"/>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AF26FA" w:rsidRDefault="00E06595"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AF26FA">
        <w:rPr>
          <w:rFonts w:ascii="Arial" w:hAnsi="Arial" w:cs="Arial"/>
        </w:rPr>
        <w:t>A desclassificação será sempre fundamentada e registrada no sistema, com acompanhamento em tempo real por todos os participantes.</w:t>
      </w:r>
    </w:p>
    <w:p w:rsidR="00B145CD" w:rsidRPr="002757CC" w:rsidRDefault="00E06595"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AF26FA">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Pr="002757CC">
        <w:rPr>
          <w:rFonts w:ascii="Arial" w:hAnsi="Arial" w:cs="Arial"/>
        </w:rPr>
        <w:t>.</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Iniciada a etapa competitiva, </w:t>
      </w:r>
      <w:r w:rsidR="002A0047">
        <w:rPr>
          <w:rFonts w:ascii="Arial" w:hAnsi="Arial" w:cs="Arial"/>
        </w:rPr>
        <w:t>as</w:t>
      </w:r>
      <w:r w:rsidRPr="002757CC">
        <w:rPr>
          <w:rFonts w:ascii="Arial" w:hAnsi="Arial" w:cs="Arial"/>
        </w:rPr>
        <w:t xml:space="preserve"> licitantes deverão encaminhar lances exclusivamente por meio d</w:t>
      </w:r>
      <w:r w:rsidR="00205034" w:rsidRPr="002757CC">
        <w:rPr>
          <w:rFonts w:ascii="Arial" w:hAnsi="Arial" w:cs="Arial"/>
        </w:rPr>
        <w:t>o</w:t>
      </w:r>
      <w:r w:rsidRPr="002757CC">
        <w:rPr>
          <w:rFonts w:ascii="Arial" w:hAnsi="Arial" w:cs="Arial"/>
        </w:rPr>
        <w:t xml:space="preserve"> sistema eletrônico, sendo imediatamente informad</w:t>
      </w:r>
      <w:r w:rsidR="002A0047">
        <w:rPr>
          <w:rFonts w:ascii="Arial" w:hAnsi="Arial" w:cs="Arial"/>
        </w:rPr>
        <w:t>a</w:t>
      </w:r>
      <w:r w:rsidRPr="002757CC">
        <w:rPr>
          <w:rFonts w:ascii="Arial" w:hAnsi="Arial" w:cs="Arial"/>
        </w:rPr>
        <w:t xml:space="preserve">s do seu recebimento e do valor consignado no registro. </w:t>
      </w:r>
    </w:p>
    <w:p w:rsidR="00B30BC2" w:rsidRDefault="00B30BC2" w:rsidP="00F408CB">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F408CB" w:rsidRDefault="00F408CB" w:rsidP="00F408CB">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F408CB" w:rsidRDefault="00F408CB" w:rsidP="00F408CB">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2A0047"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F408CB">
      <w:pPr>
        <w:keepLines/>
        <w:widowControl w:val="0"/>
        <w:numPr>
          <w:ilvl w:val="2"/>
          <w:numId w:val="9"/>
        </w:numPr>
        <w:spacing w:before="100"/>
        <w:ind w:left="2127" w:hanging="851"/>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lance inferior ao último por el</w:t>
      </w:r>
      <w:r w:rsidR="002A0047">
        <w:rPr>
          <w:rFonts w:ascii="Arial" w:hAnsi="Arial" w:cs="Arial"/>
        </w:rPr>
        <w:t>a</w:t>
      </w:r>
      <w:r w:rsidR="008748E2" w:rsidRPr="002757CC">
        <w:rPr>
          <w:rFonts w:ascii="Arial" w:hAnsi="Arial" w:cs="Arial"/>
        </w:rPr>
        <w:t xml:space="preserve"> ofertado e registrado pelo sistema. </w:t>
      </w:r>
    </w:p>
    <w:p w:rsidR="008748E2" w:rsidRPr="002757CC" w:rsidRDefault="008748E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Não serão aceitos dois ou mais lances de mesmo valor, prevalecendo aquele que for recebido e registrado em primeiro lugar.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 xml:space="preserve">da sessão pública, </w:t>
      </w:r>
      <w:r w:rsidR="002A0047">
        <w:rPr>
          <w:rFonts w:ascii="Arial" w:hAnsi="Arial" w:cs="Arial"/>
        </w:rPr>
        <w:t>a</w:t>
      </w:r>
      <w:r w:rsidRPr="002757CC">
        <w:rPr>
          <w:rFonts w:ascii="Arial" w:hAnsi="Arial" w:cs="Arial"/>
        </w:rPr>
        <w:t xml:space="preserve">s licitantes serão </w:t>
      </w:r>
      <w:r w:rsidR="00E2056D" w:rsidRPr="002757CC">
        <w:rPr>
          <w:rFonts w:ascii="Arial" w:hAnsi="Arial" w:cs="Arial"/>
        </w:rPr>
        <w:t>informadas</w:t>
      </w:r>
      <w:r w:rsidRPr="002757CC">
        <w:rPr>
          <w:rFonts w:ascii="Arial" w:hAnsi="Arial" w:cs="Arial"/>
        </w:rPr>
        <w:t>,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2A0047">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CD2A79">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lances, valerá o último lance por el</w:t>
      </w:r>
      <w:r w:rsidR="002A0047">
        <w:rPr>
          <w:rFonts w:ascii="Arial" w:hAnsi="Arial" w:cs="Arial"/>
        </w:rPr>
        <w:t>a</w:t>
      </w:r>
      <w:r w:rsidRPr="002757CC">
        <w:rPr>
          <w:rFonts w:ascii="Arial" w:hAnsi="Arial" w:cs="Arial"/>
        </w:rPr>
        <w:t xml:space="preserve"> ofertado, para efeito de ordenação das propostas.</w:t>
      </w:r>
    </w:p>
    <w:p w:rsidR="0055286F" w:rsidRPr="002757CC" w:rsidRDefault="007A7CE5"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CD2A79">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proofErr w:type="gramStart"/>
      <w:r w:rsidRPr="002757CC">
        <w:rPr>
          <w:rFonts w:ascii="Arial" w:hAnsi="Arial" w:cs="Arial"/>
        </w:rPr>
        <w:lastRenderedPageBreak/>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roofErr w:type="gramEnd"/>
    </w:p>
    <w:p w:rsidR="0018613B"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AF26FA">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Lances equivalentes não serão considerados iguais, vez que a ordem de apresentação das propostas pel</w:t>
      </w:r>
      <w:r w:rsidR="002A0047">
        <w:rPr>
          <w:rFonts w:ascii="Arial" w:hAnsi="Arial" w:cs="Arial"/>
        </w:rPr>
        <w:t>a</w:t>
      </w:r>
      <w:r w:rsidRPr="002757CC">
        <w:rPr>
          <w:rFonts w:ascii="Arial" w:hAnsi="Arial" w:cs="Arial"/>
        </w:rPr>
        <w:t>s licitantes é utilizada como um dos critérios de classificação.</w:t>
      </w:r>
    </w:p>
    <w:p w:rsidR="00CA24FB" w:rsidRPr="00414C63"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CD2A79">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CD2A79">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CD2A7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 xml:space="preserve">Considera-se inexequível a proposta que apresente preços </w:t>
      </w:r>
      <w:r w:rsidR="006574DB"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Pr="002757CC">
        <w:rPr>
          <w:rFonts w:ascii="Arial" w:hAnsi="Arial" w:cs="Arial"/>
        </w:rPr>
        <w:t xml:space="preserve"> licitante, para </w:t>
      </w:r>
      <w:r w:rsidR="002A0047">
        <w:rPr>
          <w:rFonts w:ascii="Arial" w:hAnsi="Arial" w:cs="Arial"/>
        </w:rPr>
        <w:t>a</w:t>
      </w:r>
      <w:r w:rsidRPr="002757CC">
        <w:rPr>
          <w:rFonts w:ascii="Arial" w:hAnsi="Arial" w:cs="Arial"/>
        </w:rPr>
        <w:t>s quais el</w:t>
      </w:r>
      <w:r w:rsidR="002A0047">
        <w:rPr>
          <w:rFonts w:ascii="Arial" w:hAnsi="Arial" w:cs="Arial"/>
        </w:rPr>
        <w:t>a</w:t>
      </w:r>
      <w:r w:rsidRPr="002757CC">
        <w:rPr>
          <w:rFonts w:ascii="Arial" w:hAnsi="Arial" w:cs="Arial"/>
        </w:rPr>
        <w:t xml:space="preserve"> renuncie a parcela ou à totalidade da remuneração.</w:t>
      </w:r>
      <w:proofErr w:type="gramEnd"/>
      <w:r w:rsidRPr="002757CC">
        <w:rPr>
          <w:rFonts w:ascii="Arial" w:hAnsi="Arial" w:cs="Arial"/>
        </w:rPr>
        <w:t> </w:t>
      </w:r>
    </w:p>
    <w:p w:rsidR="00FE1A3D"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w:t>
      </w:r>
      <w:proofErr w:type="gramStart"/>
      <w:r w:rsidRPr="002757CC">
        <w:rPr>
          <w:rFonts w:ascii="Arial" w:hAnsi="Arial" w:cs="Arial"/>
        </w:rPr>
        <w:t>sob pena</w:t>
      </w:r>
      <w:proofErr w:type="gramEnd"/>
      <w:r w:rsidRPr="002757CC">
        <w:rPr>
          <w:rFonts w:ascii="Arial" w:hAnsi="Arial" w:cs="Arial"/>
        </w:rPr>
        <w:t xml:space="preserve"> de não aceitação da proposta. </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w:t>
      </w:r>
      <w:proofErr w:type="gramStart"/>
      <w:r w:rsidR="0033777C" w:rsidRPr="002757CC">
        <w:rPr>
          <w:rFonts w:ascii="Arial" w:hAnsi="Arial" w:cs="Arial"/>
        </w:rPr>
        <w:t>sob pena</w:t>
      </w:r>
      <w:proofErr w:type="gramEnd"/>
      <w:r w:rsidR="0033777C" w:rsidRPr="002757CC">
        <w:rPr>
          <w:rFonts w:ascii="Arial" w:hAnsi="Arial" w:cs="Arial"/>
        </w:rPr>
        <w:t xml:space="preserve"> de não aceitação da proposta.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O prazo estabelecido pelo </w:t>
      </w:r>
      <w:r w:rsidR="00C6162E" w:rsidRPr="002757CC">
        <w:rPr>
          <w:rFonts w:ascii="Arial" w:hAnsi="Arial" w:cs="Arial"/>
        </w:rPr>
        <w:t>Pregoeiro</w:t>
      </w:r>
      <w:r w:rsidRPr="002757CC">
        <w:rPr>
          <w:rFonts w:ascii="Arial" w:hAnsi="Arial" w:cs="Arial"/>
        </w:rPr>
        <w:t xml:space="preserve"> poderá ser </w:t>
      </w:r>
      <w:proofErr w:type="gramStart"/>
      <w:r w:rsidRPr="002757CC">
        <w:rPr>
          <w:rFonts w:ascii="Arial" w:hAnsi="Arial" w:cs="Arial"/>
        </w:rPr>
        <w:t>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proofErr w:type="gramEnd"/>
      <w:r w:rsidRPr="002757CC">
        <w:rPr>
          <w:rFonts w:ascii="Arial" w:hAnsi="Arial" w:cs="Arial"/>
        </w:rPr>
        <w:t xml:space="preserve">. </w:t>
      </w:r>
    </w:p>
    <w:p w:rsidR="0033777C" w:rsidRPr="003C4E67" w:rsidRDefault="0033777C" w:rsidP="00CD2A79">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Pr="003C4E67">
        <w:rPr>
          <w:rFonts w:ascii="Arial" w:hAnsi="Arial" w:cs="Arial"/>
        </w:rPr>
        <w:t xml:space="preserve"> classificad</w:t>
      </w:r>
      <w:r w:rsidR="002A0047">
        <w:rPr>
          <w:rFonts w:ascii="Arial" w:hAnsi="Arial" w:cs="Arial"/>
        </w:rPr>
        <w:t>a</w:t>
      </w:r>
      <w:r w:rsidRPr="003C4E67">
        <w:rPr>
          <w:rFonts w:ascii="Arial" w:hAnsi="Arial" w:cs="Arial"/>
        </w:rPr>
        <w:t xml:space="preserve"> em primeiro lugar apresente amostra, </w:t>
      </w:r>
      <w:proofErr w:type="gramStart"/>
      <w:r w:rsidRPr="003C4E67">
        <w:rPr>
          <w:rFonts w:ascii="Arial" w:hAnsi="Arial" w:cs="Arial"/>
        </w:rPr>
        <w:t>sob pena</w:t>
      </w:r>
      <w:proofErr w:type="gramEnd"/>
      <w:r w:rsidRPr="003C4E67">
        <w:rPr>
          <w:rFonts w:ascii="Arial" w:hAnsi="Arial" w:cs="Arial"/>
        </w:rPr>
        <w:t xml:space="preserve">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CD2A79">
      <w:pPr>
        <w:keepLines/>
        <w:numPr>
          <w:ilvl w:val="2"/>
          <w:numId w:val="9"/>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 xml:space="preserve">cuja presença será facultada a todos os interessados, incluindo </w:t>
      </w:r>
      <w:r w:rsidR="002A0047">
        <w:rPr>
          <w:rFonts w:ascii="Arial" w:hAnsi="Arial" w:cs="Arial"/>
        </w:rPr>
        <w:t>a</w:t>
      </w:r>
      <w:r w:rsidRPr="00F00F21">
        <w:rPr>
          <w:rFonts w:ascii="Arial" w:hAnsi="Arial" w:cs="Arial"/>
        </w:rPr>
        <w:t>s demais licitantes.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CD2A79">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1A1834" w:rsidRPr="00F143B7">
        <w:rPr>
          <w:rFonts w:ascii="Arial" w:hAnsi="Arial" w:cs="Arial"/>
        </w:rPr>
        <w:fldChar w:fldCharType="begin">
          <w:ffData>
            <w:name w:val="Texto515"/>
            <w:enabled/>
            <w:calcOnExit w:val="0"/>
            <w:textInput/>
          </w:ffData>
        </w:fldChar>
      </w:r>
      <w:bookmarkStart w:id="22" w:name="Texto515"/>
      <w:r w:rsidRPr="00F143B7">
        <w:rPr>
          <w:rFonts w:ascii="Arial" w:hAnsi="Arial" w:cs="Arial"/>
        </w:rPr>
        <w:instrText xml:space="preserve"> FORMTEXT </w:instrText>
      </w:r>
      <w:r w:rsidR="001A1834" w:rsidRPr="00F143B7">
        <w:rPr>
          <w:rFonts w:ascii="Arial" w:hAnsi="Arial" w:cs="Arial"/>
        </w:rPr>
      </w:r>
      <w:r w:rsidR="001A1834" w:rsidRPr="00F143B7">
        <w:rPr>
          <w:rFonts w:ascii="Arial" w:hAnsi="Arial" w:cs="Arial"/>
        </w:rPr>
        <w:fldChar w:fldCharType="separate"/>
      </w:r>
      <w:r w:rsidR="00B64187">
        <w:rPr>
          <w:rFonts w:ascii="Arial" w:hAnsi="Arial" w:cs="Arial"/>
        </w:rPr>
        <w:t>11</w:t>
      </w:r>
      <w:r w:rsidR="001A1834" w:rsidRPr="00F143B7">
        <w:rPr>
          <w:rFonts w:ascii="Arial" w:hAnsi="Arial" w:cs="Arial"/>
        </w:rPr>
        <w:fldChar w:fldCharType="end"/>
      </w:r>
      <w:bookmarkEnd w:id="22"/>
      <w:r w:rsidRPr="00F143B7">
        <w:rPr>
          <w:rFonts w:ascii="Arial" w:hAnsi="Arial" w:cs="Arial"/>
        </w:rPr>
        <w:t xml:space="preserve"> do Termo de Referência, Anexo </w:t>
      </w:r>
      <w:r w:rsidR="001A1834" w:rsidRPr="00F143B7">
        <w:rPr>
          <w:rFonts w:ascii="Arial" w:hAnsi="Arial" w:cs="Arial"/>
        </w:rPr>
        <w:fldChar w:fldCharType="begin">
          <w:ffData>
            <w:name w:val="Texto516"/>
            <w:enabled/>
            <w:calcOnExit w:val="0"/>
            <w:textInput/>
          </w:ffData>
        </w:fldChar>
      </w:r>
      <w:bookmarkStart w:id="23" w:name="Texto516"/>
      <w:r w:rsidRPr="00F143B7">
        <w:rPr>
          <w:rFonts w:ascii="Arial" w:hAnsi="Arial" w:cs="Arial"/>
        </w:rPr>
        <w:instrText xml:space="preserve"> FORMTEXT </w:instrText>
      </w:r>
      <w:r w:rsidR="001A1834" w:rsidRPr="00F143B7">
        <w:rPr>
          <w:rFonts w:ascii="Arial" w:hAnsi="Arial" w:cs="Arial"/>
        </w:rPr>
      </w:r>
      <w:r w:rsidR="001A1834" w:rsidRPr="00F143B7">
        <w:rPr>
          <w:rFonts w:ascii="Arial" w:hAnsi="Arial" w:cs="Arial"/>
        </w:rPr>
        <w:fldChar w:fldCharType="separate"/>
      </w:r>
      <w:r w:rsidR="00B64187">
        <w:rPr>
          <w:rFonts w:ascii="Arial" w:hAnsi="Arial" w:cs="Arial"/>
        </w:rPr>
        <w:t>IV</w:t>
      </w:r>
      <w:r w:rsidR="001A1834" w:rsidRPr="00F143B7">
        <w:rPr>
          <w:rFonts w:ascii="Arial" w:hAnsi="Arial" w:cs="Arial"/>
        </w:rPr>
        <w:fldChar w:fldCharType="end"/>
      </w:r>
      <w:bookmarkEnd w:id="23"/>
      <w:r w:rsidRPr="00F143B7">
        <w:rPr>
          <w:rFonts w:ascii="Arial" w:hAnsi="Arial" w:cs="Arial"/>
        </w:rPr>
        <w:t xml:space="preserve"> deste Edital.</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entregues deverão ser recolhidas pel</w:t>
      </w:r>
      <w:r w:rsidR="002A0047">
        <w:rPr>
          <w:rFonts w:ascii="Arial" w:hAnsi="Arial" w:cs="Arial"/>
        </w:rPr>
        <w:t>a</w:t>
      </w:r>
      <w:r w:rsidRPr="00F143B7">
        <w:rPr>
          <w:rFonts w:ascii="Arial" w:hAnsi="Arial" w:cs="Arial"/>
        </w:rPr>
        <w:t>s licitantes no prazo de</w:t>
      </w:r>
      <w:r w:rsidR="00FE1A3D" w:rsidRPr="00F143B7">
        <w:rPr>
          <w:rFonts w:ascii="Arial" w:hAnsi="Arial" w:cs="Arial"/>
        </w:rPr>
        <w:t xml:space="preserve"> </w:t>
      </w:r>
      <w:r w:rsidR="001A1834" w:rsidRPr="00F143B7">
        <w:rPr>
          <w:rFonts w:ascii="Arial" w:hAnsi="Arial" w:cs="Arial"/>
        </w:rPr>
        <w:fldChar w:fldCharType="begin">
          <w:ffData>
            <w:name w:val="Texto21"/>
            <w:enabled/>
            <w:calcOnExit w:val="0"/>
            <w:textInput/>
          </w:ffData>
        </w:fldChar>
      </w:r>
      <w:bookmarkStart w:id="24" w:name="Texto21"/>
      <w:r w:rsidR="00FE1A3D" w:rsidRPr="00F143B7">
        <w:rPr>
          <w:rFonts w:ascii="Arial" w:hAnsi="Arial" w:cs="Arial"/>
        </w:rPr>
        <w:instrText xml:space="preserve"> FORMTEXT </w:instrText>
      </w:r>
      <w:r w:rsidR="001A1834" w:rsidRPr="00F143B7">
        <w:rPr>
          <w:rFonts w:ascii="Arial" w:hAnsi="Arial" w:cs="Arial"/>
        </w:rPr>
      </w:r>
      <w:r w:rsidR="001A1834" w:rsidRPr="00F143B7">
        <w:rPr>
          <w:rFonts w:ascii="Arial" w:hAnsi="Arial" w:cs="Arial"/>
        </w:rPr>
        <w:fldChar w:fldCharType="separate"/>
      </w:r>
      <w:r w:rsidR="00F14170" w:rsidRPr="00F143B7">
        <w:rPr>
          <w:rFonts w:ascii="Arial" w:hAnsi="Arial" w:cs="Arial"/>
        </w:rPr>
        <w:t>30</w:t>
      </w:r>
      <w:r w:rsidR="001A1834" w:rsidRPr="00F143B7">
        <w:rPr>
          <w:rFonts w:ascii="Arial" w:hAnsi="Arial" w:cs="Arial"/>
        </w:rPr>
        <w:fldChar w:fldCharType="end"/>
      </w:r>
      <w:bookmarkEnd w:id="24"/>
      <w:r w:rsidRPr="00F143B7">
        <w:rPr>
          <w:rFonts w:ascii="Arial" w:hAnsi="Arial" w:cs="Arial"/>
        </w:rPr>
        <w:t xml:space="preserve"> </w:t>
      </w:r>
      <w:r w:rsidR="00FE1A3D" w:rsidRPr="00F143B7">
        <w:rPr>
          <w:rFonts w:ascii="Arial" w:hAnsi="Arial" w:cs="Arial"/>
        </w:rPr>
        <w:t>(</w:t>
      </w:r>
      <w:r w:rsidR="001A1834" w:rsidRPr="00F143B7">
        <w:rPr>
          <w:rFonts w:ascii="Arial" w:hAnsi="Arial" w:cs="Arial"/>
        </w:rPr>
        <w:fldChar w:fldCharType="begin">
          <w:ffData>
            <w:name w:val="Texto22"/>
            <w:enabled/>
            <w:calcOnExit w:val="0"/>
            <w:textInput/>
          </w:ffData>
        </w:fldChar>
      </w:r>
      <w:bookmarkStart w:id="25" w:name="Texto22"/>
      <w:r w:rsidR="00FE1A3D" w:rsidRPr="00F143B7">
        <w:rPr>
          <w:rFonts w:ascii="Arial" w:hAnsi="Arial" w:cs="Arial"/>
        </w:rPr>
        <w:instrText xml:space="preserve"> FORMTEXT </w:instrText>
      </w:r>
      <w:r w:rsidR="001A1834" w:rsidRPr="00F143B7">
        <w:rPr>
          <w:rFonts w:ascii="Arial" w:hAnsi="Arial" w:cs="Arial"/>
        </w:rPr>
      </w:r>
      <w:r w:rsidR="001A1834" w:rsidRPr="00F143B7">
        <w:rPr>
          <w:rFonts w:ascii="Arial" w:hAnsi="Arial" w:cs="Arial"/>
        </w:rPr>
        <w:fldChar w:fldCharType="separate"/>
      </w:r>
      <w:r w:rsidR="00F14170" w:rsidRPr="00F143B7">
        <w:rPr>
          <w:rFonts w:ascii="Arial" w:hAnsi="Arial" w:cs="Arial"/>
        </w:rPr>
        <w:t>trinta</w:t>
      </w:r>
      <w:r w:rsidR="001A1834" w:rsidRPr="00F143B7">
        <w:rPr>
          <w:rFonts w:ascii="Arial" w:hAnsi="Arial" w:cs="Arial"/>
        </w:rPr>
        <w:fldChar w:fldCharType="end"/>
      </w:r>
      <w:bookmarkEnd w:id="25"/>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E2056D" w:rsidRPr="00E2056D">
        <w:rPr>
          <w:rFonts w:ascii="Arial" w:hAnsi="Arial" w:cs="Arial"/>
          <w:b/>
        </w:rPr>
        <w:t>Universidade</w:t>
      </w:r>
      <w:r w:rsidRPr="00F143B7">
        <w:rPr>
          <w:rFonts w:ascii="Arial" w:hAnsi="Arial" w:cs="Arial"/>
        </w:rPr>
        <w:t>, sem direito a ressarcimento.</w:t>
      </w:r>
    </w:p>
    <w:p w:rsidR="0033777C" w:rsidRPr="00F00F21" w:rsidRDefault="00D75AE3" w:rsidP="00CD2A79">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w:t>
      </w:r>
      <w:r w:rsidR="002A0047">
        <w:rPr>
          <w:rFonts w:ascii="Arial" w:hAnsi="Arial" w:cs="Arial"/>
        </w:rPr>
        <w:t>a</w:t>
      </w:r>
      <w:r w:rsidRPr="00F00F21">
        <w:rPr>
          <w:rFonts w:ascii="Arial" w:hAnsi="Arial" w:cs="Arial"/>
        </w:rPr>
        <w:t>s demais licitantes.</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CD2A7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CD2A79">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2A0047">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F66161">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roofErr w:type="gramEnd"/>
    </w:p>
    <w:p w:rsidR="00EE3548" w:rsidRPr="002B2D41" w:rsidRDefault="00EE3548" w:rsidP="00F66161">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2A0047">
        <w:rPr>
          <w:rFonts w:ascii="Arial" w:hAnsi="Arial" w:cs="Arial"/>
        </w:rPr>
        <w:t xml:space="preserve"> inabilitada</w:t>
      </w:r>
      <w:r w:rsidRPr="002B2D41">
        <w:rPr>
          <w:rFonts w:ascii="Arial" w:hAnsi="Arial" w:cs="Arial"/>
        </w:rPr>
        <w:t>, por falta de condição de participação.</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lastRenderedPageBreak/>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CD2A79">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w:t>
      </w:r>
      <w:r w:rsidR="002A0047">
        <w:rPr>
          <w:rFonts w:ascii="Arial" w:hAnsi="Arial" w:cs="Arial"/>
        </w:rPr>
        <w:t>a</w:t>
      </w:r>
      <w:r w:rsidRPr="002757CC">
        <w:rPr>
          <w:rFonts w:ascii="Arial" w:hAnsi="Arial" w:cs="Arial"/>
        </w:rPr>
        <w:t xml:space="preserve"> a encaminhar, no prazo de </w:t>
      </w:r>
      <w:r w:rsidR="001A1834" w:rsidRPr="002757CC">
        <w:rPr>
          <w:rFonts w:ascii="Arial" w:hAnsi="Arial" w:cs="Arial"/>
        </w:rPr>
        <w:fldChar w:fldCharType="begin">
          <w:ffData>
            <w:name w:val="Texto23"/>
            <w:enabled/>
            <w:calcOnExit w:val="0"/>
            <w:textInput/>
          </w:ffData>
        </w:fldChar>
      </w:r>
      <w:bookmarkStart w:id="26" w:name="Texto23"/>
      <w:r w:rsidR="00D0625A"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D0625A" w:rsidRPr="002757CC">
        <w:rPr>
          <w:rFonts w:ascii="Arial" w:hAnsi="Arial" w:cs="Arial"/>
        </w:rPr>
        <w:t>2</w:t>
      </w:r>
      <w:r w:rsidR="001A1834" w:rsidRPr="002757CC">
        <w:rPr>
          <w:rFonts w:ascii="Arial" w:hAnsi="Arial" w:cs="Arial"/>
        </w:rPr>
        <w:fldChar w:fldCharType="end"/>
      </w:r>
      <w:bookmarkEnd w:id="26"/>
      <w:r w:rsidR="00D0625A" w:rsidRPr="002757CC">
        <w:rPr>
          <w:rFonts w:ascii="Arial" w:hAnsi="Arial" w:cs="Arial"/>
        </w:rPr>
        <w:t xml:space="preserve"> (</w:t>
      </w:r>
      <w:r w:rsidR="001A1834" w:rsidRPr="002757CC">
        <w:rPr>
          <w:rFonts w:ascii="Arial" w:hAnsi="Arial" w:cs="Arial"/>
        </w:rPr>
        <w:fldChar w:fldCharType="begin">
          <w:ffData>
            <w:name w:val="Texto24"/>
            <w:enabled/>
            <w:calcOnExit w:val="0"/>
            <w:textInput/>
          </w:ffData>
        </w:fldChar>
      </w:r>
      <w:bookmarkStart w:id="27" w:name="Texto24"/>
      <w:r w:rsidR="00D0625A"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D0625A" w:rsidRPr="002757CC">
        <w:rPr>
          <w:rFonts w:ascii="Arial" w:hAnsi="Arial" w:cs="Arial"/>
        </w:rPr>
        <w:t>duas</w:t>
      </w:r>
      <w:r w:rsidR="001A1834" w:rsidRPr="002757CC">
        <w:rPr>
          <w:rFonts w:ascii="Arial" w:hAnsi="Arial" w:cs="Arial"/>
        </w:rPr>
        <w:fldChar w:fldCharType="end"/>
      </w:r>
      <w:bookmarkEnd w:id="27"/>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proofErr w:type="gramStart"/>
      <w:r w:rsidRPr="002757CC">
        <w:rPr>
          <w:rFonts w:ascii="Arial" w:hAnsi="Arial" w:cs="Arial"/>
        </w:rPr>
        <w:t>sob pena</w:t>
      </w:r>
      <w:proofErr w:type="gramEnd"/>
      <w:r w:rsidRPr="002757CC">
        <w:rPr>
          <w:rFonts w:ascii="Arial" w:hAnsi="Arial" w:cs="Arial"/>
        </w:rPr>
        <w:t xml:space="preserve"> de inabilitação, ressalvado o disposto quanto à comprovação da regularidade fiscal das licitantes qualificadas como microempresas ou empresas de pequeno porte, conforme estatui o art. 43, § 1º da LC nº 123, de 2006.</w:t>
      </w:r>
    </w:p>
    <w:p w:rsidR="00EE3548" w:rsidRPr="002757CC" w:rsidRDefault="00CD2A79" w:rsidP="00CD2A79">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C542C7" w:rsidP="00CD2A79">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inscrição no Cadastro Nacional de Pessoas Jurídicas ou no Cadastro de Pessoas Físicas, conforme o caso;</w:t>
      </w:r>
    </w:p>
    <w:p w:rsidR="00EE3548" w:rsidRPr="002757CC" w:rsidRDefault="00265063" w:rsidP="00CD2A79">
      <w:pPr>
        <w:pStyle w:val="PargrafodaLista"/>
        <w:keepLines/>
        <w:widowControl w:val="0"/>
        <w:numPr>
          <w:ilvl w:val="3"/>
          <w:numId w:val="9"/>
        </w:numPr>
        <w:spacing w:before="120" w:after="120"/>
        <w:ind w:left="3828" w:hanging="993"/>
        <w:contextualSpacing w:val="0"/>
        <w:jc w:val="both"/>
        <w:rPr>
          <w:rFonts w:ascii="Arial" w:hAnsi="Arial" w:cs="Arial"/>
        </w:rPr>
      </w:pPr>
      <w:proofErr w:type="gramStart"/>
      <w:r w:rsidRPr="002757CC">
        <w:rPr>
          <w:rFonts w:ascii="Arial" w:hAnsi="Arial" w:cs="Arial"/>
        </w:rPr>
        <w:t>Prova</w:t>
      </w:r>
      <w:r w:rsidR="00EE354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regularidade com o Fundo de Garantia do Tempo de Serviço (FGTS);</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Caso</w:t>
      </w:r>
      <w:r w:rsidR="00EE3548" w:rsidRPr="002757CC">
        <w:rPr>
          <w:rFonts w:ascii="Arial" w:hAnsi="Arial" w:cs="Arial"/>
        </w:rPr>
        <w:t xml:space="preserve"> </w:t>
      </w:r>
      <w:r w:rsidR="000B6615" w:rsidRPr="002757CC">
        <w:rPr>
          <w:rFonts w:ascii="Arial" w:hAnsi="Arial" w:cs="Arial"/>
        </w:rPr>
        <w:t>a licitante</w:t>
      </w:r>
      <w:r w:rsidR="00EE3548" w:rsidRPr="002757CC">
        <w:rPr>
          <w:rFonts w:ascii="Arial" w:hAnsi="Arial" w:cs="Arial"/>
        </w:rPr>
        <w:t xml:space="preserve"> detentor</w:t>
      </w:r>
      <w:r w:rsidR="002A0047">
        <w:rPr>
          <w:rFonts w:ascii="Arial" w:hAnsi="Arial" w:cs="Arial"/>
        </w:rPr>
        <w:t>a do menor preço seja qualificada</w:t>
      </w:r>
      <w:r w:rsidR="00EE3548"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w:t>
      </w:r>
      <w:proofErr w:type="gramStart"/>
      <w:r w:rsidR="00EE3548" w:rsidRPr="002757CC">
        <w:rPr>
          <w:rFonts w:ascii="Arial" w:hAnsi="Arial" w:cs="Arial"/>
        </w:rPr>
        <w:t>sob pena</w:t>
      </w:r>
      <w:proofErr w:type="gramEnd"/>
      <w:r w:rsidR="00EE3548" w:rsidRPr="002757CC">
        <w:rPr>
          <w:rFonts w:ascii="Arial" w:hAnsi="Arial" w:cs="Arial"/>
        </w:rPr>
        <w:t xml:space="preserve"> de inabilitação.</w:t>
      </w:r>
    </w:p>
    <w:p w:rsidR="00EE3548" w:rsidRPr="002757CC" w:rsidRDefault="000B6615" w:rsidP="001B3921">
      <w:pPr>
        <w:pStyle w:val="PargrafodaLista"/>
        <w:keepLines/>
        <w:widowControl w:val="0"/>
        <w:numPr>
          <w:ilvl w:val="2"/>
          <w:numId w:val="9"/>
        </w:numPr>
        <w:spacing w:before="120" w:after="120"/>
        <w:ind w:left="2835"/>
        <w:contextualSpacing w:val="0"/>
        <w:jc w:val="both"/>
        <w:rPr>
          <w:rFonts w:ascii="Arial" w:hAnsi="Arial" w:cs="Arial"/>
        </w:rPr>
      </w:pPr>
      <w:r w:rsidRPr="002757CC">
        <w:rPr>
          <w:rFonts w:ascii="Arial" w:hAnsi="Arial" w:cs="Arial"/>
        </w:rPr>
        <w:lastRenderedPageBreak/>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w:t>
      </w:r>
      <w:proofErr w:type="gramStart"/>
      <w:r w:rsidR="00EE3548" w:rsidRPr="002757CC">
        <w:rPr>
          <w:rFonts w:ascii="Arial" w:hAnsi="Arial" w:cs="Arial"/>
        </w:rPr>
        <w:t>dispensado</w:t>
      </w:r>
      <w:proofErr w:type="gramEnd"/>
      <w:r w:rsidR="00EE3548"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1818F5" w:rsidRPr="002757CC" w:rsidRDefault="00EE3548" w:rsidP="001B3921">
      <w:pPr>
        <w:pStyle w:val="PargrafodaLista"/>
        <w:keepLines/>
        <w:widowControl w:val="0"/>
        <w:numPr>
          <w:ilvl w:val="1"/>
          <w:numId w:val="9"/>
        </w:numPr>
        <w:tabs>
          <w:tab w:val="clear" w:pos="567"/>
        </w:tabs>
        <w:spacing w:before="120" w:after="120"/>
        <w:ind w:left="1843" w:hanging="709"/>
        <w:contextualSpacing w:val="0"/>
        <w:jc w:val="both"/>
        <w:rPr>
          <w:rFonts w:ascii="Arial" w:hAnsi="Arial" w:cs="Arial"/>
        </w:rPr>
      </w:pPr>
      <w:r w:rsidRPr="002757CC">
        <w:rPr>
          <w:rFonts w:ascii="Arial" w:hAnsi="Arial" w:cs="Arial"/>
        </w:rPr>
        <w:t>Os documentos exigidos para habilitação relacionados nos subitens acima, deverão ser a</w:t>
      </w:r>
      <w:r w:rsidR="002A0047">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1B3921">
      <w:pPr>
        <w:pStyle w:val="PargrafodaLista"/>
        <w:keepLines/>
        <w:widowControl w:val="0"/>
        <w:numPr>
          <w:ilvl w:val="2"/>
          <w:numId w:val="9"/>
        </w:numPr>
        <w:spacing w:before="120" w:after="12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E2056D" w:rsidRPr="00E2056D">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proofErr w:type="gramStart"/>
      <w:r w:rsidRPr="002757CC">
        <w:rPr>
          <w:rFonts w:ascii="Arial" w:hAnsi="Arial" w:cs="Arial"/>
        </w:rPr>
        <w:t>após</w:t>
      </w:r>
      <w:proofErr w:type="gramEnd"/>
      <w:r w:rsidRPr="002757CC">
        <w:rPr>
          <w:rFonts w:ascii="Arial" w:hAnsi="Arial" w:cs="Arial"/>
        </w:rPr>
        <w:t xml:space="preserve">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poderá ser prorrogado por igual período, a critério da </w:t>
      </w:r>
      <w:r w:rsidR="00E2056D" w:rsidRPr="00E2056D">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A </w:t>
      </w:r>
      <w:proofErr w:type="gramStart"/>
      <w:r w:rsidRPr="002757CC">
        <w:rPr>
          <w:rFonts w:ascii="Arial" w:hAnsi="Arial" w:cs="Arial"/>
        </w:rPr>
        <w:t>não-regularização</w:t>
      </w:r>
      <w:proofErr w:type="gramEnd"/>
      <w:r w:rsidRPr="002757CC">
        <w:rPr>
          <w:rFonts w:ascii="Arial" w:hAnsi="Arial" w:cs="Arial"/>
        </w:rPr>
        <w:t xml:space="preserve"> fiscal no prazo previsto no subitem anterior acarretará a inabilitação d</w:t>
      </w:r>
      <w:r w:rsidR="000B6615" w:rsidRPr="002757CC">
        <w:rPr>
          <w:rFonts w:ascii="Arial" w:hAnsi="Arial" w:cs="Arial"/>
        </w:rPr>
        <w:t>a</w:t>
      </w:r>
      <w:r w:rsidRPr="002757CC">
        <w:rPr>
          <w:rFonts w:ascii="Arial" w:hAnsi="Arial" w:cs="Arial"/>
        </w:rPr>
        <w:t xml:space="preserve"> licitante, sem prejuízo das sanções previstas neste Edital, com a reabertura da sessão pública.</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CB642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lastRenderedPageBreak/>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Nas hipóteses de provimento de recurso </w:t>
      </w:r>
      <w:proofErr w:type="gramStart"/>
      <w:r w:rsidRPr="002757CC">
        <w:rPr>
          <w:rFonts w:ascii="Arial" w:hAnsi="Arial" w:cs="Arial"/>
        </w:rPr>
        <w:t>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w:t>
      </w:r>
      <w:proofErr w:type="gramEnd"/>
      <w:r w:rsidR="00C02A99" w:rsidRPr="002757CC">
        <w:rPr>
          <w:rFonts w:ascii="Arial" w:hAnsi="Arial" w:cs="Arial"/>
        </w:rPr>
        <w:t xml:space="preserve"> dele dependam.</w:t>
      </w:r>
    </w:p>
    <w:p w:rsidR="00C02A99" w:rsidRPr="002757CC" w:rsidRDefault="00C02A99"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2A749F"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t>Todas a</w:t>
      </w:r>
      <w:r w:rsidR="005273E0" w:rsidRPr="002757CC">
        <w:rPr>
          <w:rFonts w:ascii="Arial" w:hAnsi="Arial" w:cs="Arial"/>
        </w:rPr>
        <w:t xml:space="preserve">s licitantes remanescentes deverão ser </w:t>
      </w:r>
      <w:r w:rsidR="00E2056D" w:rsidRPr="002757CC">
        <w:rPr>
          <w:rFonts w:ascii="Arial" w:hAnsi="Arial" w:cs="Arial"/>
        </w:rPr>
        <w:t>convocadas</w:t>
      </w:r>
      <w:r w:rsidR="005273E0" w:rsidRPr="002757CC">
        <w:rPr>
          <w:rFonts w:ascii="Arial" w:hAnsi="Arial" w:cs="Arial"/>
        </w:rPr>
        <w:t xml:space="preserve"> para acompanhar a sessão reaberta.</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F6027E">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F6027E">
      <w:pPr>
        <w:pStyle w:val="PargrafodaLista"/>
        <w:keepNext/>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proposta final da</w:t>
      </w:r>
      <w:r w:rsidR="007C1651" w:rsidRPr="002757CC">
        <w:rPr>
          <w:rFonts w:ascii="Arial" w:hAnsi="Arial" w:cs="Arial"/>
        </w:rPr>
        <w:t xml:space="preserve"> licitante declarad</w:t>
      </w:r>
      <w:r w:rsidR="002A749F">
        <w:rPr>
          <w:rFonts w:ascii="Arial" w:hAnsi="Arial" w:cs="Arial"/>
        </w:rPr>
        <w:t>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C542C7"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Ser</w:t>
      </w:r>
      <w:r w:rsidR="007C1651"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007C1651" w:rsidRPr="002757CC">
        <w:rPr>
          <w:rFonts w:ascii="Arial" w:hAnsi="Arial" w:cs="Arial"/>
        </w:rPr>
        <w:t>licitante ou seu representante legal.</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t>Conter</w:t>
      </w:r>
      <w:r w:rsidR="008F0897">
        <w:rPr>
          <w:rFonts w:ascii="Arial" w:hAnsi="Arial" w:cs="Arial"/>
        </w:rPr>
        <w:t xml:space="preserve"> a</w:t>
      </w:r>
      <w:r w:rsidR="008F0897"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lastRenderedPageBreak/>
        <w:t>Declarar</w:t>
      </w:r>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Conter</w:t>
      </w:r>
      <w:r w:rsidR="007C1651"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007C1651" w:rsidRPr="002757CC">
        <w:rPr>
          <w:rFonts w:ascii="Arial" w:hAnsi="Arial" w:cs="Arial"/>
        </w:rPr>
        <w:t>, para fins de pagamento.</w:t>
      </w:r>
    </w:p>
    <w:p w:rsidR="00D64049" w:rsidRDefault="0002544A"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DOS RECURSOS</w:t>
      </w:r>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proofErr w:type="gramStart"/>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roofErr w:type="gramEnd"/>
    </w:p>
    <w:p w:rsidR="00DD1537" w:rsidRPr="002757CC" w:rsidRDefault="00DD1537"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proofErr w:type="gramStart"/>
      <w:r w:rsidRPr="002757CC">
        <w:rPr>
          <w:rFonts w:ascii="Arial" w:hAnsi="Arial" w:cs="Arial"/>
        </w:rPr>
        <w:lastRenderedPageBreak/>
        <w:t xml:space="preserve">Uma vez admitido o recurso, o recorrente terá, a partir de então, o prazo de três dias para apresentar as razões, pelo sistema eletrônico, ficando </w:t>
      </w:r>
      <w:r w:rsidR="002A749F">
        <w:rPr>
          <w:rFonts w:ascii="Arial" w:hAnsi="Arial" w:cs="Arial"/>
        </w:rPr>
        <w:t>a</w:t>
      </w:r>
      <w:r w:rsidRPr="002757CC">
        <w:rPr>
          <w:rFonts w:ascii="Arial" w:hAnsi="Arial" w:cs="Arial"/>
        </w:rPr>
        <w:t>s demais licitantes, desde logo, intimad</w:t>
      </w:r>
      <w:r w:rsidR="002A749F">
        <w:rPr>
          <w:rFonts w:ascii="Arial" w:hAnsi="Arial" w:cs="Arial"/>
        </w:rPr>
        <w:t>a</w:t>
      </w:r>
      <w:r w:rsidRPr="002757CC">
        <w:rPr>
          <w:rFonts w:ascii="Arial" w:hAnsi="Arial" w:cs="Arial"/>
        </w:rPr>
        <w:t>s para, querendo, apresentarem contrarrazões também pelo sistema eletrônico, em outros três dias, que começarão a contar do término do prazo do recorrente, sendo-lhes assegurada vista imediata dos elementos indispensáveis à defesa de seus interesses.</w:t>
      </w:r>
      <w:proofErr w:type="gramEnd"/>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1B3921">
      <w:pPr>
        <w:pStyle w:val="PargrafodaLista"/>
        <w:keepNext/>
        <w:keepLines/>
        <w:widowControl w:val="0"/>
        <w:numPr>
          <w:ilvl w:val="0"/>
          <w:numId w:val="9"/>
        </w:numPr>
        <w:spacing w:before="120" w:after="12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t>Após a homologação da licitação, será expedida a Nota de Empenho.</w:t>
      </w:r>
    </w:p>
    <w:p w:rsidR="0042063E"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w:t>
      </w:r>
      <w:proofErr w:type="gramStart"/>
      <w:r w:rsidRPr="00054FF5">
        <w:rPr>
          <w:rFonts w:ascii="Arial" w:hAnsi="Arial" w:cs="Arial"/>
        </w:rPr>
        <w:t>sob pena</w:t>
      </w:r>
      <w:proofErr w:type="gramEnd"/>
      <w:r w:rsidRPr="00054FF5">
        <w:rPr>
          <w:rFonts w:ascii="Arial" w:hAnsi="Arial" w:cs="Arial"/>
        </w:rPr>
        <w:t xml:space="preserve"> de decair do direito à contratação, sem prejuízo das sanções previstas neste Edital.</w:t>
      </w:r>
    </w:p>
    <w:p w:rsidR="0042063E" w:rsidRPr="002757CC" w:rsidRDefault="0042063E"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previsto no subitem anterior poderá ser prorrogado, por igual período, por solicitação justificada do adjudicatário e aceita pela </w:t>
      </w:r>
      <w:r w:rsidRPr="007E0FFE">
        <w:rPr>
          <w:rFonts w:ascii="Arial" w:hAnsi="Arial" w:cs="Arial"/>
          <w:b/>
        </w:rPr>
        <w:t>Universidade</w:t>
      </w:r>
      <w:r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DO PREÇO</w:t>
      </w:r>
    </w:p>
    <w:p w:rsidR="007E103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OBRIGAÇÕES DAS PARTES</w:t>
      </w:r>
    </w:p>
    <w:p w:rsidR="00CA24FB" w:rsidRPr="002757CC" w:rsidRDefault="00244C91"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lastRenderedPageBreak/>
        <w:t>DO PAGAMENTO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 xml:space="preserve">conta </w:t>
      </w:r>
      <w:proofErr w:type="gramStart"/>
      <w:r w:rsidR="00120DAD" w:rsidRPr="002757CC">
        <w:rPr>
          <w:rFonts w:ascii="Arial" w:hAnsi="Arial" w:cs="Arial"/>
        </w:rPr>
        <w:t>corrente</w:t>
      </w:r>
      <w:r w:rsidRPr="002757CC">
        <w:rPr>
          <w:rFonts w:ascii="Arial" w:hAnsi="Arial" w:cs="Arial"/>
        </w:rPr>
        <w:t xml:space="preserve"> indicados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proofErr w:type="gramEnd"/>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proofErr w:type="gramStart"/>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bem como quanto à existência de pagamento a ser efetuado, para que sejam acionados os meios pertinentes e necessários para garantir o recebimento de seus créditos.</w:t>
      </w:r>
      <w:proofErr w:type="gramEnd"/>
      <w:r w:rsidRPr="002757CC">
        <w:rPr>
          <w:rFonts w:ascii="Arial" w:hAnsi="Arial" w:cs="Arial"/>
        </w:rPr>
        <w:t xml:space="preserve">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1B3921">
      <w:pPr>
        <w:pStyle w:val="PargrafodaLista"/>
        <w:keepLines/>
        <w:widowControl w:val="0"/>
        <w:numPr>
          <w:ilvl w:val="1"/>
          <w:numId w:val="9"/>
        </w:numPr>
        <w:spacing w:before="120" w:after="12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Quando do pagamento, será efetuada a retenção tributária prevista na legislação aplicável.</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1B3921">
      <w:pPr>
        <w:pStyle w:val="PargrafodaLista"/>
        <w:keepLines/>
        <w:widowControl w:val="0"/>
        <w:numPr>
          <w:ilvl w:val="1"/>
          <w:numId w:val="9"/>
        </w:numPr>
        <w:spacing w:before="120" w:after="120"/>
        <w:contextualSpacing w:val="0"/>
        <w:jc w:val="both"/>
        <w:rPr>
          <w:rFonts w:ascii="Arial" w:hAnsi="Arial" w:cs="Arial"/>
        </w:rPr>
      </w:pPr>
      <w:proofErr w:type="gramStart"/>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roofErr w:type="gramEnd"/>
    </w:p>
    <w:p w:rsidR="00EA7B7A" w:rsidRPr="002757CC" w:rsidRDefault="00EA7B7A" w:rsidP="00EA7B7A">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w:t>
      </w:r>
      <w:proofErr w:type="gramStart"/>
      <w:r w:rsidRPr="002757CC">
        <w:rPr>
          <w:rFonts w:ascii="Arial" w:hAnsi="Arial" w:cs="Arial"/>
        </w:rPr>
        <w:t>concorrido,</w:t>
      </w:r>
      <w:proofErr w:type="gramEnd"/>
      <w:r w:rsidRPr="002757CC">
        <w:rPr>
          <w:rFonts w:ascii="Arial" w:hAnsi="Arial" w:cs="Arial"/>
        </w:rPr>
        <w:t xml:space="preserve">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EA7B7A" w:rsidRPr="006432CD" w:rsidRDefault="00EA7B7A" w:rsidP="00EA7B7A">
      <w:pPr>
        <w:tabs>
          <w:tab w:val="left" w:pos="1701"/>
        </w:tabs>
        <w:spacing w:before="120" w:after="120" w:line="276" w:lineRule="auto"/>
        <w:ind w:left="1418"/>
        <w:jc w:val="both"/>
        <w:rPr>
          <w:snapToGrid w:val="0"/>
          <w:color w:val="000000"/>
          <w:szCs w:val="20"/>
        </w:rPr>
      </w:pPr>
      <w:r w:rsidRPr="006432CD">
        <w:rPr>
          <w:snapToGrid w:val="0"/>
          <w:color w:val="000000"/>
          <w:szCs w:val="20"/>
        </w:rPr>
        <w:t>EM = Encargos moratórios;</w:t>
      </w:r>
    </w:p>
    <w:p w:rsidR="00EA7B7A" w:rsidRPr="006432CD" w:rsidRDefault="00EA7B7A" w:rsidP="00EA7B7A">
      <w:pPr>
        <w:tabs>
          <w:tab w:val="left" w:pos="1701"/>
        </w:tabs>
        <w:spacing w:before="120" w:after="120" w:line="276" w:lineRule="auto"/>
        <w:ind w:left="1418"/>
        <w:jc w:val="both"/>
        <w:rPr>
          <w:color w:val="000000"/>
          <w:szCs w:val="20"/>
        </w:rPr>
      </w:pPr>
      <w:r w:rsidRPr="006432CD">
        <w:rPr>
          <w:color w:val="000000"/>
          <w:szCs w:val="20"/>
        </w:rPr>
        <w:t>N = Número de dias entre a data prevista para o pagamento e a do efetivo pagamento;</w:t>
      </w:r>
    </w:p>
    <w:p w:rsidR="00EA7B7A" w:rsidRPr="006432CD" w:rsidRDefault="00EA7B7A" w:rsidP="00EA7B7A">
      <w:pPr>
        <w:tabs>
          <w:tab w:val="left" w:pos="1701"/>
        </w:tabs>
        <w:spacing w:before="120" w:after="120" w:line="276" w:lineRule="auto"/>
        <w:ind w:left="1418"/>
        <w:jc w:val="both"/>
        <w:rPr>
          <w:color w:val="000000"/>
          <w:szCs w:val="20"/>
        </w:rPr>
      </w:pPr>
      <w:r w:rsidRPr="006432CD">
        <w:rPr>
          <w:color w:val="000000"/>
          <w:szCs w:val="20"/>
        </w:rPr>
        <w:t>VP = Valor da parcela a ser paga.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proofErr w:type="gramStart"/>
      <w:r w:rsidRPr="006432CD">
        <w:rPr>
          <w:rFonts w:cs="Times New Roman"/>
          <w:color w:val="000000"/>
          <w:szCs w:val="20"/>
        </w:rPr>
        <w:t>0,00016438, assim apurado</w:t>
      </w:r>
      <w:proofErr w:type="gramEnd"/>
      <w:r w:rsidRPr="006432CD">
        <w:rPr>
          <w:rFonts w:cs="Times New Roman"/>
          <w:color w:val="000000"/>
          <w:szCs w:val="20"/>
        </w:rPr>
        <w:t>:</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EA7B7A" w:rsidRPr="006432CD" w:rsidTr="006C4237">
        <w:tc>
          <w:tcPr>
            <w:tcW w:w="1418" w:type="dxa"/>
            <w:vMerge w:val="restart"/>
            <w:vAlign w:val="center"/>
          </w:tcPr>
          <w:p w:rsidR="00EA7B7A" w:rsidRPr="006432CD" w:rsidRDefault="00EA7B7A" w:rsidP="006C4237">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EA7B7A" w:rsidRPr="006432CD" w:rsidRDefault="00EA7B7A" w:rsidP="006C4237">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I = 0,00016438</w:t>
            </w:r>
          </w:p>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TX = Percentual da taxa anual = 6%</w:t>
            </w:r>
            <w:r w:rsidR="00E2056D">
              <w:rPr>
                <w:rFonts w:cs="Arial"/>
                <w:color w:val="000000"/>
                <w:szCs w:val="20"/>
              </w:rPr>
              <w:t>.</w:t>
            </w:r>
          </w:p>
        </w:tc>
      </w:tr>
      <w:tr w:rsidR="00EA7B7A" w:rsidRPr="006432CD" w:rsidTr="006C4237">
        <w:trPr>
          <w:trHeight w:val="353"/>
        </w:trPr>
        <w:tc>
          <w:tcPr>
            <w:tcW w:w="1418" w:type="dxa"/>
            <w:vMerge/>
          </w:tcPr>
          <w:p w:rsidR="00EA7B7A" w:rsidRPr="006432CD" w:rsidRDefault="00EA7B7A" w:rsidP="006C4237">
            <w:pPr>
              <w:tabs>
                <w:tab w:val="left" w:pos="1701"/>
              </w:tabs>
              <w:spacing w:before="120"/>
              <w:rPr>
                <w:rFonts w:cs="Arial"/>
                <w:color w:val="000000"/>
                <w:szCs w:val="20"/>
              </w:rPr>
            </w:pPr>
          </w:p>
        </w:tc>
        <w:tc>
          <w:tcPr>
            <w:tcW w:w="567" w:type="dxa"/>
            <w:vMerge/>
          </w:tcPr>
          <w:p w:rsidR="00EA7B7A" w:rsidRPr="006432CD" w:rsidRDefault="00EA7B7A" w:rsidP="006C4237">
            <w:pPr>
              <w:tabs>
                <w:tab w:val="left" w:pos="1701"/>
              </w:tabs>
              <w:spacing w:before="120"/>
              <w:jc w:val="both"/>
              <w:rPr>
                <w:rFonts w:cs="Arial"/>
                <w:color w:val="000000"/>
                <w:szCs w:val="20"/>
              </w:rPr>
            </w:pPr>
          </w:p>
        </w:tc>
        <w:tc>
          <w:tcPr>
            <w:tcW w:w="1417" w:type="dxa"/>
            <w:tcBorders>
              <w:top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EA7B7A" w:rsidRPr="006432CD" w:rsidRDefault="00EA7B7A" w:rsidP="006C4237">
            <w:pPr>
              <w:tabs>
                <w:tab w:val="left" w:pos="1701"/>
              </w:tabs>
              <w:spacing w:before="120"/>
              <w:jc w:val="both"/>
              <w:rPr>
                <w:rFonts w:cs="Arial"/>
                <w:color w:val="000000"/>
                <w:szCs w:val="20"/>
              </w:rPr>
            </w:pPr>
          </w:p>
        </w:tc>
      </w:tr>
    </w:tbl>
    <w:p w:rsidR="003D6D45" w:rsidRPr="007E0FFE" w:rsidRDefault="003D6D45"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SANÇÕES ADMINISTRATIVAS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Comete infração administrativa, nos termos da Lei nº 10.520, de 2002, a licitante/adjudicatári</w:t>
      </w:r>
      <w:r w:rsidR="002A749F">
        <w:rPr>
          <w:rFonts w:ascii="Arial" w:hAnsi="Arial" w:cs="Arial"/>
        </w:rPr>
        <w:t>a</w:t>
      </w:r>
      <w:r w:rsidRPr="002757CC">
        <w:rPr>
          <w:rFonts w:ascii="Arial" w:hAnsi="Arial" w:cs="Arial"/>
        </w:rPr>
        <w:t xml:space="preserve"> que: </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aceitar retirar a nota de empenho, ou não assinar o termo de contrato, quando convocado dentro do prazo de validade da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Apresentar</w:t>
      </w:r>
      <w:r w:rsidR="003D6D45" w:rsidRPr="002757CC">
        <w:rPr>
          <w:rFonts w:ascii="Arial" w:hAnsi="Arial" w:cs="Arial"/>
        </w:rPr>
        <w:t xml:space="preserve"> documentação falsa;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Deixar</w:t>
      </w:r>
      <w:r w:rsidR="003D6D45" w:rsidRPr="002757CC">
        <w:rPr>
          <w:rFonts w:ascii="Arial" w:hAnsi="Arial" w:cs="Arial"/>
        </w:rPr>
        <w:t xml:space="preserve"> de entregar os documentos exigidos no certame;</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Ensejar</w:t>
      </w:r>
      <w:r w:rsidR="003D6D45" w:rsidRPr="002757CC">
        <w:rPr>
          <w:rFonts w:ascii="Arial" w:hAnsi="Arial" w:cs="Arial"/>
        </w:rPr>
        <w:t xml:space="preserve"> o retardamento da execução do objeto;</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mantiver 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Cometer</w:t>
      </w:r>
      <w:r w:rsidR="003D6D45" w:rsidRPr="002757CC">
        <w:rPr>
          <w:rFonts w:ascii="Arial" w:hAnsi="Arial" w:cs="Arial"/>
        </w:rPr>
        <w:t xml:space="preserve"> fraude fiscal;</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Comportar</w:t>
      </w:r>
      <w:r w:rsidR="003D6D45" w:rsidRPr="002757CC">
        <w:rPr>
          <w:rFonts w:ascii="Arial" w:hAnsi="Arial" w:cs="Arial"/>
        </w:rPr>
        <w:t>-se de modo inidôneo.</w:t>
      </w:r>
    </w:p>
    <w:p w:rsidR="003D6D45" w:rsidRPr="002757CC" w:rsidRDefault="003D6D45" w:rsidP="001B3921">
      <w:pPr>
        <w:pStyle w:val="PargrafodaLista"/>
        <w:keepLines/>
        <w:widowControl w:val="0"/>
        <w:numPr>
          <w:ilvl w:val="3"/>
          <w:numId w:val="9"/>
        </w:numPr>
        <w:spacing w:before="120" w:after="120"/>
        <w:ind w:left="3402" w:hanging="1134"/>
        <w:contextualSpacing w:val="0"/>
        <w:jc w:val="both"/>
        <w:rPr>
          <w:rFonts w:ascii="Arial" w:hAnsi="Arial" w:cs="Arial"/>
        </w:rPr>
      </w:pPr>
      <w:r w:rsidRPr="002757CC">
        <w:rPr>
          <w:rFonts w:ascii="Arial" w:hAnsi="Arial" w:cs="Arial"/>
        </w:rPr>
        <w:lastRenderedPageBreak/>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Multa de </w:t>
      </w:r>
      <w:r w:rsidR="001A1834" w:rsidRPr="002757CC">
        <w:rPr>
          <w:rFonts w:ascii="Arial" w:hAnsi="Arial" w:cs="Arial"/>
        </w:rPr>
        <w:fldChar w:fldCharType="begin">
          <w:ffData>
            <w:name w:val="Texto513"/>
            <w:enabled/>
            <w:calcOnExit w:val="0"/>
            <w:textInput/>
          </w:ffData>
        </w:fldChar>
      </w:r>
      <w:bookmarkStart w:id="28" w:name="Texto513"/>
      <w:r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Pr="002757CC">
        <w:rPr>
          <w:rFonts w:ascii="Arial" w:hAnsi="Arial" w:cs="Arial"/>
        </w:rPr>
        <w:t>5</w:t>
      </w:r>
      <w:r w:rsidR="001A1834" w:rsidRPr="002757CC">
        <w:rPr>
          <w:rFonts w:ascii="Arial" w:hAnsi="Arial" w:cs="Arial"/>
        </w:rPr>
        <w:fldChar w:fldCharType="end"/>
      </w:r>
      <w:bookmarkEnd w:id="28"/>
      <w:r w:rsidRPr="002757CC">
        <w:rPr>
          <w:rFonts w:ascii="Arial" w:hAnsi="Arial" w:cs="Arial"/>
        </w:rPr>
        <w:t>% (</w:t>
      </w:r>
      <w:r w:rsidR="001A1834" w:rsidRPr="002757CC">
        <w:rPr>
          <w:rFonts w:ascii="Arial" w:hAnsi="Arial" w:cs="Arial"/>
        </w:rPr>
        <w:fldChar w:fldCharType="begin">
          <w:ffData>
            <w:name w:val="Texto514"/>
            <w:enabled/>
            <w:calcOnExit w:val="0"/>
            <w:textInput/>
          </w:ffData>
        </w:fldChar>
      </w:r>
      <w:bookmarkStart w:id="29" w:name="Texto514"/>
      <w:r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Pr="002757CC">
        <w:rPr>
          <w:rFonts w:ascii="Arial" w:hAnsi="Arial" w:cs="Arial"/>
        </w:rPr>
        <w:t>cinco</w:t>
      </w:r>
      <w:r w:rsidR="001A1834" w:rsidRPr="002757CC">
        <w:rPr>
          <w:rFonts w:ascii="Arial" w:hAnsi="Arial" w:cs="Arial"/>
        </w:rPr>
        <w:fldChar w:fldCharType="end"/>
      </w:r>
      <w:bookmarkEnd w:id="29"/>
      <w:r w:rsidRPr="002757CC">
        <w:rPr>
          <w:rFonts w:ascii="Arial" w:hAnsi="Arial" w:cs="Arial"/>
        </w:rPr>
        <w:t xml:space="preserve"> por cento) sobre o valor estimado do(s) item(s) prejudicado(s) pela conduta da Licitante;</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2757CC">
        <w:rPr>
          <w:rFonts w:ascii="Arial" w:hAnsi="Arial" w:cs="Arial"/>
        </w:rPr>
        <w:t>, observado o princípio da proporcionalidade.</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1B3921">
      <w:pPr>
        <w:pStyle w:val="PargrafodaLista"/>
        <w:keepNext/>
        <w:keepLines/>
        <w:widowControl w:val="0"/>
        <w:numPr>
          <w:ilvl w:val="0"/>
          <w:numId w:val="9"/>
        </w:numPr>
        <w:tabs>
          <w:tab w:val="clear" w:pos="390"/>
        </w:tabs>
        <w:spacing w:before="120" w:after="120"/>
        <w:contextualSpacing w:val="0"/>
        <w:jc w:val="both"/>
        <w:rPr>
          <w:rFonts w:ascii="Arial" w:hAnsi="Arial"/>
          <w:b/>
        </w:rPr>
      </w:pPr>
      <w:r w:rsidRPr="0039251B">
        <w:rPr>
          <w:rFonts w:ascii="Arial" w:hAnsi="Arial"/>
          <w:b/>
        </w:rPr>
        <w:t>DO ACRÉSCIMO OU SUPRESSÃO DO OBJETO</w:t>
      </w:r>
    </w:p>
    <w:p w:rsidR="004213B1" w:rsidRPr="0039251B" w:rsidRDefault="004213B1" w:rsidP="001B3921">
      <w:pPr>
        <w:pStyle w:val="Corpodetexto"/>
        <w:keepLines/>
        <w:numPr>
          <w:ilvl w:val="1"/>
          <w:numId w:val="9"/>
        </w:numPr>
        <w:spacing w:before="120" w:after="120"/>
        <w:ind w:right="51"/>
        <w:jc w:val="both"/>
        <w:rPr>
          <w:rFonts w:ascii="Arial" w:hAnsi="Arial"/>
        </w:rPr>
      </w:pPr>
      <w:proofErr w:type="gramStart"/>
      <w:r w:rsidRPr="0039251B">
        <w:rPr>
          <w:rFonts w:ascii="Arial" w:hAnsi="Arial"/>
        </w:rPr>
        <w:t>A critério</w:t>
      </w:r>
      <w:proofErr w:type="gramEnd"/>
      <w:r w:rsidRPr="0039251B">
        <w:rPr>
          <w:rFonts w:ascii="Arial" w:hAnsi="Arial"/>
        </w:rPr>
        <w:t xml:space="preserve"> da </w:t>
      </w:r>
      <w:r w:rsidR="00E2056D" w:rsidRPr="00E2056D">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DISPOSIÇÕES GERAIS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E2056D" w:rsidRPr="00E2056D">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E2056D" w:rsidRPr="00E2056D">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Só se iniciam e vencem prazos em dias de expediente na </w:t>
      </w:r>
      <w:r w:rsidR="00E2056D" w:rsidRPr="00E2056D">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w:t>
      </w:r>
      <w:proofErr w:type="gramStart"/>
      <w:r w:rsidRPr="002757CC">
        <w:rPr>
          <w:rFonts w:ascii="Arial" w:hAnsi="Arial" w:cs="Arial"/>
        </w:rPr>
        <w:t>observados</w:t>
      </w:r>
      <w:proofErr w:type="gramEnd"/>
      <w:r w:rsidRPr="002757CC">
        <w:rPr>
          <w:rFonts w:ascii="Arial" w:hAnsi="Arial" w:cs="Arial"/>
        </w:rPr>
        <w:t xml:space="preserve"> os princípios da isonomia e do interesse público.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 xml:space="preserve">O Edital está disponibilizado, na íntegra, no </w:t>
      </w:r>
      <w:proofErr w:type="gramStart"/>
      <w:r w:rsidRPr="002757CC">
        <w:rPr>
          <w:rFonts w:ascii="Arial" w:hAnsi="Arial" w:cs="Arial"/>
        </w:rPr>
        <w:t>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w:t>
      </w:r>
      <w:proofErr w:type="gramEnd"/>
      <w:r w:rsidRPr="002757CC">
        <w:rPr>
          <w:rFonts w:ascii="Arial" w:hAnsi="Arial" w:cs="Arial"/>
        </w:rPr>
        <w:t xml:space="preserve"> e período no qual os autos do processo administrativo permanecerão com vista franqueada aos interessados.</w:t>
      </w:r>
    </w:p>
    <w:p w:rsidR="00B420F1" w:rsidRPr="00B420F1" w:rsidRDefault="00B420F1" w:rsidP="001B3921">
      <w:pPr>
        <w:pStyle w:val="PargrafodaLista"/>
        <w:keepLines/>
        <w:widowControl w:val="0"/>
        <w:numPr>
          <w:ilvl w:val="2"/>
          <w:numId w:val="9"/>
        </w:numPr>
        <w:spacing w:before="120" w:after="12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1B3921">
      <w:pPr>
        <w:pStyle w:val="PargrafodaLista"/>
        <w:keepLines/>
        <w:numPr>
          <w:ilvl w:val="1"/>
          <w:numId w:val="9"/>
        </w:numPr>
        <w:spacing w:before="120" w:after="120"/>
        <w:contextualSpacing w:val="0"/>
        <w:jc w:val="both"/>
        <w:rPr>
          <w:rFonts w:ascii="Arial" w:hAnsi="Arial" w:cs="Arial"/>
        </w:rPr>
      </w:pPr>
      <w:r w:rsidRPr="00B420F1">
        <w:rPr>
          <w:rFonts w:ascii="Arial" w:hAnsi="Arial" w:cs="Arial"/>
        </w:rPr>
        <w:t xml:space="preserve">A descrição detalhada do(s) item(ns) consta(m) do Termo de Referência, Anexo </w:t>
      </w:r>
      <w:r w:rsidR="001A1834">
        <w:rPr>
          <w:rFonts w:ascii="Arial" w:hAnsi="Arial" w:cs="Arial"/>
        </w:rPr>
        <w:fldChar w:fldCharType="begin">
          <w:ffData>
            <w:name w:val="Texto522"/>
            <w:enabled/>
            <w:calcOnExit w:val="0"/>
            <w:textInput/>
          </w:ffData>
        </w:fldChar>
      </w:r>
      <w:bookmarkStart w:id="30" w:name="Texto522"/>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1B3921">
        <w:rPr>
          <w:rFonts w:ascii="Arial" w:hAnsi="Arial" w:cs="Arial"/>
        </w:rPr>
        <w:t>IV</w:t>
      </w:r>
      <w:r w:rsidR="001A1834">
        <w:rPr>
          <w:rFonts w:ascii="Arial" w:hAnsi="Arial" w:cs="Arial"/>
        </w:rPr>
        <w:fldChar w:fldCharType="end"/>
      </w:r>
      <w:bookmarkEnd w:id="30"/>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1</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2</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III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3</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IV</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6306" w:type="dxa"/>
            <w:gridSpan w:val="3"/>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Termo de Referência</w:t>
            </w:r>
            <w:r w:rsidR="007E0FFE">
              <w:rPr>
                <w:rFonts w:ascii="Arial" w:hAnsi="Arial" w:cs="Arial"/>
              </w:rPr>
              <w:t>.</w:t>
            </w:r>
          </w:p>
        </w:tc>
      </w:tr>
    </w:tbl>
    <w:p w:rsidR="00CA24FB" w:rsidRPr="00256233" w:rsidRDefault="00CA24FB" w:rsidP="001B3921">
      <w:pPr>
        <w:keepLines/>
        <w:widowControl w:val="0"/>
        <w:spacing w:before="120" w:after="120"/>
        <w:jc w:val="both"/>
        <w:rPr>
          <w:rFonts w:ascii="Arial" w:hAnsi="Arial" w:cs="Arial"/>
        </w:rPr>
      </w:pPr>
    </w:p>
    <w:p w:rsidR="009A5DDC" w:rsidRPr="00460D95" w:rsidRDefault="009A5DDC" w:rsidP="001B3921">
      <w:pPr>
        <w:keepLines/>
        <w:widowControl w:val="0"/>
        <w:spacing w:before="120" w:after="120"/>
        <w:jc w:val="both"/>
        <w:rPr>
          <w:rFonts w:ascii="Arial" w:hAnsi="Arial" w:cs="Arial"/>
        </w:rPr>
      </w:pPr>
      <w:r w:rsidRPr="00460D95">
        <w:rPr>
          <w:rFonts w:ascii="Arial" w:hAnsi="Arial" w:cs="Arial"/>
        </w:rPr>
        <w:t xml:space="preserve">Uberlândia, </w:t>
      </w:r>
      <w:r w:rsidR="001A1834" w:rsidRPr="00460D95">
        <w:rPr>
          <w:rFonts w:ascii="Arial" w:hAnsi="Arial" w:cs="Arial"/>
        </w:rPr>
        <w:fldChar w:fldCharType="begin">
          <w:ffData>
            <w:name w:val="Texto472"/>
            <w:enabled/>
            <w:calcOnExit w:val="0"/>
            <w:textInput/>
          </w:ffData>
        </w:fldChar>
      </w:r>
      <w:bookmarkStart w:id="31" w:name="Texto472"/>
      <w:r w:rsidRPr="00460D95">
        <w:rPr>
          <w:rFonts w:ascii="Arial" w:hAnsi="Arial" w:cs="Arial"/>
        </w:rPr>
        <w:instrText xml:space="preserve"> FORMTEXT </w:instrText>
      </w:r>
      <w:r w:rsidR="001A1834" w:rsidRPr="00460D95">
        <w:rPr>
          <w:rFonts w:ascii="Arial" w:hAnsi="Arial" w:cs="Arial"/>
        </w:rPr>
      </w:r>
      <w:r w:rsidR="001A1834" w:rsidRPr="00460D95">
        <w:rPr>
          <w:rFonts w:ascii="Arial" w:hAnsi="Arial" w:cs="Arial"/>
        </w:rPr>
        <w:fldChar w:fldCharType="separate"/>
      </w:r>
      <w:r w:rsidR="00A61700">
        <w:rPr>
          <w:rFonts w:ascii="Arial" w:hAnsi="Arial" w:cs="Arial"/>
        </w:rPr>
        <w:t>09</w:t>
      </w:r>
      <w:r w:rsidR="001A1834" w:rsidRPr="00460D95">
        <w:rPr>
          <w:rFonts w:ascii="Arial" w:hAnsi="Arial" w:cs="Arial"/>
        </w:rPr>
        <w:fldChar w:fldCharType="end"/>
      </w:r>
      <w:bookmarkEnd w:id="31"/>
      <w:r w:rsidR="008765BA">
        <w:rPr>
          <w:rFonts w:ascii="Arial" w:hAnsi="Arial" w:cs="Arial"/>
        </w:rPr>
        <w:t xml:space="preserve"> </w:t>
      </w:r>
      <w:r w:rsidRPr="00460D95">
        <w:rPr>
          <w:rFonts w:ascii="Arial" w:hAnsi="Arial" w:cs="Arial"/>
        </w:rPr>
        <w:t xml:space="preserve">de </w:t>
      </w:r>
      <w:r w:rsidR="001A1834"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1A1834" w:rsidRPr="00460D95">
        <w:rPr>
          <w:rFonts w:ascii="Arial" w:hAnsi="Arial" w:cs="Arial"/>
        </w:rPr>
      </w:r>
      <w:r w:rsidR="001A1834" w:rsidRPr="00460D95">
        <w:rPr>
          <w:rFonts w:ascii="Arial" w:hAnsi="Arial" w:cs="Arial"/>
        </w:rPr>
        <w:fldChar w:fldCharType="separate"/>
      </w:r>
      <w:r w:rsidR="00A61700">
        <w:rPr>
          <w:rFonts w:ascii="Arial" w:hAnsi="Arial" w:cs="Arial"/>
        </w:rPr>
        <w:t>junho</w:t>
      </w:r>
      <w:r w:rsidR="001A1834" w:rsidRPr="00460D95">
        <w:rPr>
          <w:rFonts w:ascii="Arial" w:hAnsi="Arial" w:cs="Arial"/>
        </w:rPr>
        <w:fldChar w:fldCharType="end"/>
      </w:r>
      <w:r w:rsidRPr="00460D95">
        <w:rPr>
          <w:rFonts w:ascii="Arial" w:hAnsi="Arial" w:cs="Arial"/>
        </w:rPr>
        <w:t xml:space="preserve"> de 20</w:t>
      </w:r>
      <w:r w:rsidR="001A1834" w:rsidRPr="00460D95">
        <w:rPr>
          <w:rFonts w:ascii="Arial" w:hAnsi="Arial" w:cs="Arial"/>
        </w:rPr>
        <w:fldChar w:fldCharType="begin">
          <w:ffData>
            <w:name w:val="Texto369"/>
            <w:enabled/>
            <w:calcOnExit w:val="0"/>
            <w:textInput/>
          </w:ffData>
        </w:fldChar>
      </w:r>
      <w:bookmarkStart w:id="32" w:name="Texto369"/>
      <w:r w:rsidRPr="00460D95">
        <w:rPr>
          <w:rFonts w:ascii="Arial" w:hAnsi="Arial" w:cs="Arial"/>
        </w:rPr>
        <w:instrText xml:space="preserve"> FORMTEXT </w:instrText>
      </w:r>
      <w:r w:rsidR="001A1834" w:rsidRPr="00460D95">
        <w:rPr>
          <w:rFonts w:ascii="Arial" w:hAnsi="Arial" w:cs="Arial"/>
        </w:rPr>
      </w:r>
      <w:r w:rsidR="001A1834" w:rsidRPr="00460D95">
        <w:rPr>
          <w:rFonts w:ascii="Arial" w:hAnsi="Arial" w:cs="Arial"/>
        </w:rPr>
        <w:fldChar w:fldCharType="separate"/>
      </w:r>
      <w:r w:rsidR="00B64187">
        <w:rPr>
          <w:rFonts w:ascii="Arial" w:hAnsi="Arial" w:cs="Arial"/>
        </w:rPr>
        <w:t>17</w:t>
      </w:r>
      <w:r w:rsidR="001A1834" w:rsidRPr="00460D95">
        <w:rPr>
          <w:rFonts w:ascii="Arial" w:hAnsi="Arial" w:cs="Arial"/>
        </w:rPr>
        <w:fldChar w:fldCharType="end"/>
      </w:r>
      <w:bookmarkEnd w:id="32"/>
      <w:r w:rsidRPr="00460D95">
        <w:rPr>
          <w:rFonts w:ascii="Arial" w:hAnsi="Arial" w:cs="Arial"/>
        </w:rPr>
        <w:t>.</w:t>
      </w:r>
    </w:p>
    <w:p w:rsidR="009A5DDC" w:rsidRPr="00256233" w:rsidRDefault="009A5DDC" w:rsidP="001B3921">
      <w:pPr>
        <w:keepLines/>
        <w:widowControl w:val="0"/>
        <w:spacing w:before="120" w:after="120"/>
        <w:jc w:val="both"/>
        <w:rPr>
          <w:rFonts w:ascii="Arial" w:hAnsi="Arial" w:cs="Arial"/>
        </w:rPr>
      </w:pPr>
    </w:p>
    <w:p w:rsidR="009A5DDC" w:rsidRPr="00256233" w:rsidRDefault="009A5DDC" w:rsidP="001B3921">
      <w:pPr>
        <w:keepLines/>
        <w:widowControl w:val="0"/>
        <w:spacing w:before="120" w:after="120"/>
        <w:jc w:val="both"/>
        <w:rPr>
          <w:rFonts w:ascii="Arial" w:hAnsi="Arial" w:cs="Arial"/>
        </w:rPr>
      </w:pPr>
    </w:p>
    <w:p w:rsidR="00D24B8B" w:rsidRPr="00256233" w:rsidRDefault="00C5006E" w:rsidP="001B3921">
      <w:pPr>
        <w:keepLines/>
        <w:widowControl w:val="0"/>
        <w:spacing w:before="120" w:after="120"/>
        <w:ind w:firstLine="4245"/>
        <w:jc w:val="both"/>
        <w:rPr>
          <w:rFonts w:ascii="Arial" w:hAnsi="Arial" w:cs="Arial"/>
        </w:rPr>
      </w:pPr>
      <w:r>
        <w:rPr>
          <w:rFonts w:ascii="Arial" w:hAnsi="Arial" w:cs="Arial"/>
        </w:rPr>
        <w:t xml:space="preserve">                     </w:t>
      </w:r>
      <w:bookmarkStart w:id="33" w:name="_GoBack"/>
      <w:bookmarkEnd w:id="33"/>
      <w:r>
        <w:rPr>
          <w:rFonts w:ascii="Arial" w:hAnsi="Arial" w:cs="Arial"/>
        </w:rPr>
        <w:t xml:space="preserve">   </w:t>
      </w:r>
      <w:r w:rsidRPr="00256233">
        <w:rPr>
          <w:rFonts w:ascii="Arial" w:hAnsi="Arial" w:cs="Arial"/>
          <w:b/>
          <w:noProof/>
          <w:sz w:val="20"/>
        </w:rPr>
        <w:drawing>
          <wp:inline distT="0" distB="0" distL="0" distR="0" wp14:anchorId="0EF6F9C4" wp14:editId="33D89CF6">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D24B8B" w:rsidP="001B3921">
            <w:pPr>
              <w:widowControl w:val="0"/>
              <w:ind w:left="-525"/>
              <w:jc w:val="center"/>
              <w:rPr>
                <w:rFonts w:ascii="Arial" w:hAnsi="Arial" w:cs="Arial"/>
              </w:rPr>
            </w:pPr>
          </w:p>
        </w:tc>
      </w:tr>
      <w:tr w:rsidR="00D24B8B" w:rsidRPr="00256233" w:rsidTr="00D24B8B">
        <w:trPr>
          <w:trHeight w:val="235"/>
        </w:trPr>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1B3921">
      <w:pPr>
        <w:widowControl w:val="0"/>
        <w:spacing w:before="120" w:after="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proofErr w:type="gramStart"/>
      <w:r w:rsidRPr="0039251B">
        <w:rPr>
          <w:rFonts w:ascii="Arial" w:hAnsi="Arial"/>
          <w:u w:val="single"/>
        </w:rPr>
        <w:t>...................</w:t>
      </w:r>
      <w:proofErr w:type="gramEnd"/>
      <w:r w:rsidR="001A1834"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C5006E">
        <w:rPr>
          <w:rFonts w:ascii="Arial" w:hAnsi="Arial"/>
          <w:u w:val="single"/>
        </w:rPr>
      </w:r>
      <w:r w:rsidR="00C5006E">
        <w:rPr>
          <w:rFonts w:ascii="Arial" w:hAnsi="Arial"/>
          <w:u w:val="single"/>
        </w:rPr>
        <w:fldChar w:fldCharType="separate"/>
      </w:r>
      <w:r w:rsidR="001A1834"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w:t>
      </w:r>
      <w:proofErr w:type="gramStart"/>
      <w:r w:rsidRPr="0039251B">
        <w:rPr>
          <w:rFonts w:ascii="Arial" w:hAnsi="Arial"/>
        </w:rPr>
        <w:t>sob</w:t>
      </w:r>
      <w:proofErr w:type="gramEnd"/>
      <w:r w:rsidRPr="0039251B">
        <w:rPr>
          <w:rFonts w:ascii="Arial" w:hAnsi="Arial"/>
        </w:rPr>
        <w:t xml:space="preserve"> o nº ................................, com sede </w:t>
      </w:r>
      <w:r w:rsidR="001A1834"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C5006E">
        <w:rPr>
          <w:rFonts w:ascii="Arial" w:hAnsi="Arial"/>
        </w:rPr>
      </w:r>
      <w:r w:rsidR="00C5006E">
        <w:rPr>
          <w:rFonts w:ascii="Arial" w:hAnsi="Arial"/>
        </w:rPr>
        <w:fldChar w:fldCharType="separate"/>
      </w:r>
      <w:r w:rsidR="001A1834" w:rsidRPr="0039251B">
        <w:rPr>
          <w:rFonts w:ascii="Arial" w:hAnsi="Arial"/>
        </w:rPr>
        <w:fldChar w:fldCharType="end"/>
      </w:r>
      <w:r w:rsidRPr="0039251B">
        <w:rPr>
          <w:rFonts w:ascii="Arial" w:hAnsi="Arial"/>
        </w:rPr>
        <w:t xml:space="preserve">, em cumprimento ao exigido no Pregão Eletrônico nº </w:t>
      </w:r>
      <w:r w:rsidR="001A1834"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1A1834" w:rsidRPr="0039251B">
        <w:rPr>
          <w:rFonts w:ascii="Arial" w:hAnsi="Arial"/>
        </w:rPr>
      </w:r>
      <w:r w:rsidR="001A1834" w:rsidRPr="0039251B">
        <w:rPr>
          <w:rFonts w:ascii="Arial" w:hAnsi="Arial"/>
        </w:rPr>
        <w:fldChar w:fldCharType="separate"/>
      </w:r>
      <w:r w:rsidR="00B64187">
        <w:rPr>
          <w:rFonts w:ascii="Arial" w:hAnsi="Arial"/>
        </w:rPr>
        <w:t>038</w:t>
      </w:r>
      <w:r w:rsidR="001A1834" w:rsidRPr="0039251B">
        <w:rPr>
          <w:rFonts w:ascii="Arial" w:hAnsi="Arial"/>
        </w:rPr>
        <w:fldChar w:fldCharType="end"/>
      </w:r>
      <w:r w:rsidRPr="0039251B">
        <w:rPr>
          <w:rFonts w:ascii="Arial" w:hAnsi="Arial"/>
        </w:rPr>
        <w:t>/</w:t>
      </w:r>
      <w:r>
        <w:rPr>
          <w:rFonts w:ascii="Arial" w:hAnsi="Arial"/>
        </w:rPr>
        <w:t>20</w:t>
      </w:r>
      <w:bookmarkStart w:id="34" w:name="Texto385"/>
      <w:r w:rsidR="001A1834">
        <w:rPr>
          <w:rFonts w:ascii="Arial" w:hAnsi="Arial"/>
        </w:rPr>
        <w:fldChar w:fldCharType="begin">
          <w:ffData>
            <w:name w:val="Texto385"/>
            <w:enabled/>
            <w:calcOnExit w:val="0"/>
            <w:textInput/>
          </w:ffData>
        </w:fldChar>
      </w:r>
      <w:r>
        <w:rPr>
          <w:rFonts w:ascii="Arial" w:hAnsi="Arial"/>
        </w:rPr>
        <w:instrText xml:space="preserve"> FORMTEXT </w:instrText>
      </w:r>
      <w:r w:rsidR="001A1834">
        <w:rPr>
          <w:rFonts w:ascii="Arial" w:hAnsi="Arial"/>
        </w:rPr>
      </w:r>
      <w:r w:rsidR="001A1834">
        <w:rPr>
          <w:rFonts w:ascii="Arial" w:hAnsi="Arial"/>
        </w:rPr>
        <w:fldChar w:fldCharType="separate"/>
      </w:r>
      <w:r w:rsidR="00B64187">
        <w:rPr>
          <w:rFonts w:ascii="Arial" w:hAnsi="Arial"/>
        </w:rPr>
        <w:t>17</w:t>
      </w:r>
      <w:r w:rsidR="001A1834">
        <w:rPr>
          <w:rFonts w:ascii="Arial" w:hAnsi="Arial"/>
        </w:rPr>
        <w:fldChar w:fldCharType="end"/>
      </w:r>
      <w:bookmarkEnd w:id="34"/>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1A1834"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1A1834" w:rsidRPr="0039251B">
        <w:rPr>
          <w:rFonts w:ascii="Arial" w:hAnsi="Arial"/>
        </w:rPr>
      </w:r>
      <w:r w:rsidR="001A1834"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1A1834" w:rsidRPr="0039251B">
        <w:rPr>
          <w:rFonts w:ascii="Arial" w:hAnsi="Arial"/>
        </w:rPr>
        <w:fldChar w:fldCharType="end"/>
      </w:r>
      <w:r w:rsidRPr="0039251B">
        <w:rPr>
          <w:rFonts w:ascii="Arial" w:hAnsi="Arial"/>
        </w:rPr>
        <w:t xml:space="preserve"> de </w:t>
      </w:r>
      <w:r w:rsidR="001A1834"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1A1834" w:rsidRPr="0039251B">
        <w:rPr>
          <w:rFonts w:ascii="Arial" w:hAnsi="Arial"/>
        </w:rPr>
      </w:r>
      <w:r w:rsidR="001A1834"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1A1834" w:rsidRPr="0039251B">
        <w:rPr>
          <w:rFonts w:ascii="Arial" w:hAnsi="Arial"/>
        </w:rPr>
        <w:fldChar w:fldCharType="end"/>
      </w:r>
      <w:r w:rsidRPr="0039251B">
        <w:rPr>
          <w:rFonts w:ascii="Arial" w:hAnsi="Arial"/>
        </w:rPr>
        <w:t xml:space="preserve"> de </w:t>
      </w:r>
      <w:r>
        <w:rPr>
          <w:rFonts w:ascii="Arial" w:hAnsi="Arial"/>
        </w:rPr>
        <w:t>20</w:t>
      </w:r>
      <w:bookmarkStart w:id="35" w:name="Texto386"/>
      <w:r w:rsidR="001A1834">
        <w:rPr>
          <w:rFonts w:ascii="Arial" w:hAnsi="Arial"/>
        </w:rPr>
        <w:fldChar w:fldCharType="begin">
          <w:ffData>
            <w:name w:val="Texto386"/>
            <w:enabled/>
            <w:calcOnExit w:val="0"/>
            <w:textInput/>
          </w:ffData>
        </w:fldChar>
      </w:r>
      <w:r>
        <w:rPr>
          <w:rFonts w:ascii="Arial" w:hAnsi="Arial"/>
        </w:rPr>
        <w:instrText xml:space="preserve"> FORMTEXT </w:instrText>
      </w:r>
      <w:r w:rsidR="001A1834">
        <w:rPr>
          <w:rFonts w:ascii="Arial" w:hAnsi="Arial"/>
        </w:rPr>
      </w:r>
      <w:r w:rsidR="001A1834">
        <w:rPr>
          <w:rFonts w:ascii="Arial" w:hAnsi="Arial"/>
        </w:rPr>
        <w:fldChar w:fldCharType="separate"/>
      </w:r>
      <w:r w:rsidR="00B64187">
        <w:rPr>
          <w:rFonts w:ascii="Arial" w:hAnsi="Arial"/>
        </w:rPr>
        <w:t>17</w:t>
      </w:r>
      <w:r w:rsidR="001A1834">
        <w:rPr>
          <w:rFonts w:ascii="Arial" w:hAnsi="Arial"/>
        </w:rPr>
        <w:fldChar w:fldCharType="end"/>
      </w:r>
      <w:bookmarkEnd w:id="35"/>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1A1834"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1A1834" w:rsidRPr="0039251B">
        <w:rPr>
          <w:rFonts w:ascii="Arial" w:hAnsi="Arial"/>
        </w:rPr>
      </w:r>
      <w:r w:rsidR="001A1834" w:rsidRPr="0039251B">
        <w:rPr>
          <w:rFonts w:ascii="Arial" w:hAnsi="Arial"/>
        </w:rPr>
        <w:fldChar w:fldCharType="separate"/>
      </w:r>
      <w:r w:rsidR="00BA052A">
        <w:rPr>
          <w:rFonts w:ascii="Arial" w:hAnsi="Arial"/>
        </w:rPr>
        <w:t>038</w:t>
      </w:r>
      <w:r w:rsidR="001A1834" w:rsidRPr="0039251B">
        <w:rPr>
          <w:rFonts w:ascii="Arial" w:hAnsi="Arial"/>
        </w:rPr>
        <w:fldChar w:fldCharType="end"/>
      </w:r>
      <w:r w:rsidRPr="0039251B">
        <w:rPr>
          <w:rFonts w:ascii="Arial" w:hAnsi="Arial"/>
        </w:rPr>
        <w:t>/</w:t>
      </w:r>
      <w:r>
        <w:rPr>
          <w:rFonts w:ascii="Arial" w:hAnsi="Arial"/>
        </w:rPr>
        <w:t>20</w:t>
      </w:r>
      <w:bookmarkStart w:id="36" w:name="Texto391"/>
      <w:r w:rsidR="001A1834">
        <w:rPr>
          <w:rFonts w:ascii="Arial" w:hAnsi="Arial"/>
        </w:rPr>
        <w:fldChar w:fldCharType="begin">
          <w:ffData>
            <w:name w:val="Texto391"/>
            <w:enabled/>
            <w:calcOnExit w:val="0"/>
            <w:textInput/>
          </w:ffData>
        </w:fldChar>
      </w:r>
      <w:r>
        <w:rPr>
          <w:rFonts w:ascii="Arial" w:hAnsi="Arial"/>
        </w:rPr>
        <w:instrText xml:space="preserve"> FORMTEXT </w:instrText>
      </w:r>
      <w:r w:rsidR="001A1834">
        <w:rPr>
          <w:rFonts w:ascii="Arial" w:hAnsi="Arial"/>
        </w:rPr>
      </w:r>
      <w:r w:rsidR="001A1834">
        <w:rPr>
          <w:rFonts w:ascii="Arial" w:hAnsi="Arial"/>
        </w:rPr>
        <w:fldChar w:fldCharType="separate"/>
      </w:r>
      <w:r w:rsidR="00B64187">
        <w:rPr>
          <w:rFonts w:ascii="Arial" w:hAnsi="Arial"/>
          <w:noProof/>
        </w:rPr>
        <w:t>17</w:t>
      </w:r>
      <w:r w:rsidR="001A1834">
        <w:rPr>
          <w:rFonts w:ascii="Arial" w:hAnsi="Arial"/>
        </w:rPr>
        <w:fldChar w:fldCharType="end"/>
      </w:r>
      <w:bookmarkEnd w:id="36"/>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proofErr w:type="gramStart"/>
      <w:r w:rsidRPr="0039251B">
        <w:rPr>
          <w:rFonts w:ascii="Arial" w:hAnsi="Arial"/>
        </w:rPr>
        <w:t>..............................................................................................</w:t>
      </w:r>
      <w:proofErr w:type="gramEnd"/>
      <w:r w:rsidRPr="0039251B">
        <w:rPr>
          <w:rFonts w:ascii="Arial" w:hAnsi="Arial"/>
        </w:rPr>
        <w:t xml:space="preserve">, inscrita no CNPJ Nº ..........................................., por intermédio de seu Representante Legal (a) Sr. (a) ........................................................................................., portador(a) da Carteira de Identidade nº .............................................. </w:t>
      </w:r>
      <w:proofErr w:type="gramStart"/>
      <w:r w:rsidRPr="0039251B">
        <w:rPr>
          <w:rFonts w:ascii="Arial" w:hAnsi="Arial"/>
        </w:rPr>
        <w:t>e</w:t>
      </w:r>
      <w:proofErr w:type="gramEnd"/>
      <w:r w:rsidRPr="0039251B">
        <w:rPr>
          <w:rFonts w:ascii="Arial" w:hAnsi="Arial"/>
        </w:rPr>
        <w:t xml:space="preserv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roofErr w:type="gramStart"/>
      <w:r w:rsidRPr="0039251B">
        <w:rPr>
          <w:rFonts w:ascii="Arial" w:hAnsi="Arial"/>
        </w:rPr>
        <w:t>*</w:t>
      </w:r>
      <w:proofErr w:type="gramEnd"/>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proofErr w:type="gramStart"/>
      <w:r w:rsidRPr="0039251B">
        <w:rPr>
          <w:rFonts w:ascii="Arial" w:hAnsi="Arial"/>
        </w:rPr>
        <w:t>...............................................</w:t>
      </w:r>
      <w:proofErr w:type="gramEnd"/>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roofErr w:type="gramStart"/>
      <w:r w:rsidRPr="0039251B">
        <w:rPr>
          <w:rFonts w:ascii="Arial" w:hAnsi="Arial"/>
        </w:rPr>
        <w:t>)</w:t>
      </w:r>
      <w:proofErr w:type="gramEnd"/>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1A1834" w:rsidRPr="00EB4CE4">
        <w:rPr>
          <w:rFonts w:ascii="Arial" w:hAnsi="Arial"/>
        </w:rPr>
        <w:fldChar w:fldCharType="begin">
          <w:ffData>
            <w:name w:val="Texto457"/>
            <w:enabled/>
            <w:calcOnExit w:val="0"/>
            <w:textInput/>
          </w:ffData>
        </w:fldChar>
      </w:r>
      <w:bookmarkStart w:id="37" w:name="Texto457"/>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sidR="00BA052A">
        <w:rPr>
          <w:rFonts w:ascii="Arial" w:hAnsi="Arial"/>
        </w:rPr>
        <w:t>038</w:t>
      </w:r>
      <w:r w:rsidR="001A1834" w:rsidRPr="00EB4CE4">
        <w:rPr>
          <w:rFonts w:ascii="Arial" w:hAnsi="Arial"/>
        </w:rPr>
        <w:fldChar w:fldCharType="end"/>
      </w:r>
      <w:bookmarkEnd w:id="37"/>
      <w:r w:rsidRPr="00EB4CE4">
        <w:rPr>
          <w:rFonts w:ascii="Arial" w:hAnsi="Arial"/>
        </w:rPr>
        <w:t>/20</w:t>
      </w:r>
      <w:bookmarkStart w:id="38" w:name="Texto460"/>
      <w:r w:rsidR="001A1834"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sidR="00B64187">
        <w:rPr>
          <w:rFonts w:ascii="Arial" w:hAnsi="Arial"/>
        </w:rPr>
        <w:t>17</w:t>
      </w:r>
      <w:r w:rsidR="001A1834" w:rsidRPr="00EB4CE4">
        <w:rPr>
          <w:rFonts w:ascii="Arial" w:hAnsi="Arial"/>
        </w:rPr>
        <w:fldChar w:fldCharType="end"/>
      </w:r>
      <w:bookmarkEnd w:id="38"/>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1A1834" w:rsidRPr="00EB4CE4">
        <w:rPr>
          <w:rFonts w:ascii="Arial" w:hAnsi="Arial"/>
        </w:rPr>
        <w:fldChar w:fldCharType="begin">
          <w:ffData>
            <w:name w:val="Texto458"/>
            <w:enabled/>
            <w:calcOnExit w:val="0"/>
            <w:textInput/>
          </w:ffData>
        </w:fldChar>
      </w:r>
      <w:bookmarkStart w:id="39" w:name="Texto458"/>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sidR="00B64187">
        <w:rPr>
          <w:rFonts w:ascii="Arial" w:hAnsi="Arial"/>
        </w:rPr>
        <w:t>3574</w:t>
      </w:r>
      <w:r w:rsidR="001A1834" w:rsidRPr="00EB4CE4">
        <w:rPr>
          <w:rFonts w:ascii="Arial" w:hAnsi="Arial"/>
        </w:rPr>
        <w:fldChar w:fldCharType="end"/>
      </w:r>
      <w:bookmarkEnd w:id="39"/>
      <w:r w:rsidRPr="00EB4CE4">
        <w:rPr>
          <w:rFonts w:ascii="Arial" w:hAnsi="Arial"/>
        </w:rPr>
        <w:t>/20</w:t>
      </w:r>
      <w:r w:rsidR="001A1834" w:rsidRPr="00EB4CE4">
        <w:rPr>
          <w:rFonts w:ascii="Arial" w:hAnsi="Arial"/>
        </w:rPr>
        <w:fldChar w:fldCharType="begin">
          <w:ffData>
            <w:name w:val="Texto459"/>
            <w:enabled/>
            <w:calcOnExit w:val="0"/>
            <w:textInput/>
          </w:ffData>
        </w:fldChar>
      </w:r>
      <w:bookmarkStart w:id="40" w:name="Texto459"/>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sidR="00B64187">
        <w:rPr>
          <w:rFonts w:ascii="Arial" w:hAnsi="Arial"/>
        </w:rPr>
        <w:t>17</w:t>
      </w:r>
      <w:r w:rsidR="001A1834" w:rsidRPr="00EB4CE4">
        <w:rPr>
          <w:rFonts w:ascii="Arial" w:hAnsi="Arial"/>
        </w:rPr>
        <w:fldChar w:fldCharType="end"/>
      </w:r>
      <w:bookmarkEnd w:id="40"/>
      <w:r w:rsidRPr="00EB4CE4">
        <w:rPr>
          <w:rFonts w:ascii="Arial" w:hAnsi="Arial"/>
        </w:rPr>
        <w:t>-</w:t>
      </w:r>
      <w:r w:rsidR="001A1834" w:rsidRPr="00EB4CE4">
        <w:rPr>
          <w:rFonts w:ascii="Arial" w:hAnsi="Arial"/>
        </w:rPr>
        <w:fldChar w:fldCharType="begin">
          <w:ffData>
            <w:name w:val="Texto461"/>
            <w:enabled/>
            <w:calcOnExit w:val="0"/>
            <w:textInput/>
          </w:ffData>
        </w:fldChar>
      </w:r>
      <w:bookmarkStart w:id="41" w:name="Texto461"/>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sidR="00B64187">
        <w:rPr>
          <w:rFonts w:ascii="Arial" w:hAnsi="Arial"/>
        </w:rPr>
        <w:t>84</w:t>
      </w:r>
      <w:r w:rsidR="001A1834" w:rsidRPr="00EB4CE4">
        <w:rPr>
          <w:rFonts w:ascii="Arial" w:hAnsi="Arial"/>
        </w:rPr>
        <w:fldChar w:fldCharType="end"/>
      </w:r>
      <w:bookmarkEnd w:id="41"/>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1A1834"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2"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2"/>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3"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3"/>
      <w:r w:rsidR="00CE2EE5" w:rsidRPr="0024432C">
        <w:rPr>
          <w:rFonts w:ascii="Arial" w:hAnsi="Arial" w:cs="Arial"/>
        </w:rPr>
        <w:t xml:space="preserve">, devidamente </w:t>
      </w:r>
      <w:proofErr w:type="gramStart"/>
      <w:r w:rsidR="002A749F">
        <w:rPr>
          <w:rFonts w:ascii="Arial" w:hAnsi="Arial" w:cs="Arial"/>
        </w:rPr>
        <w:t>constituído doravante denominada</w:t>
      </w:r>
      <w:r w:rsidR="00CE2EE5" w:rsidRPr="0024432C">
        <w:rPr>
          <w:rFonts w:ascii="Arial" w:hAnsi="Arial" w:cs="Arial"/>
        </w:rPr>
        <w:t xml:space="preserve"> Licitante</w:t>
      </w:r>
      <w:proofErr w:type="gramEnd"/>
      <w:r w:rsidR="00CE2EE5" w:rsidRPr="0024432C">
        <w:rPr>
          <w:rFonts w:ascii="Arial" w:hAnsi="Arial" w:cs="Arial"/>
        </w:rPr>
        <w:t>, declara, sob as penas da lei, em especial o art. 299 do Código Penal Brasileiro, que:</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proposta apresentada para participar da </w:t>
      </w:r>
      <w:r>
        <w:rPr>
          <w:rFonts w:ascii="Arial" w:hAnsi="Arial" w:cs="Arial"/>
        </w:rPr>
        <w:t xml:space="preserve">licitação 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5006E">
        <w:rPr>
          <w:rFonts w:ascii="Arial" w:hAnsi="Arial" w:cs="Arial"/>
        </w:rPr>
      </w:r>
      <w:r w:rsidR="00C5006E">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038</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0"/>
            <w:enabled/>
            <w:calcOnExit w:val="0"/>
            <w:textInput/>
          </w:ffData>
        </w:fldChar>
      </w:r>
      <w:bookmarkStart w:id="44" w:name="Texto470"/>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noProof/>
        </w:rPr>
        <w:t>17</w:t>
      </w:r>
      <w:r w:rsidR="001A1834">
        <w:rPr>
          <w:rFonts w:ascii="Arial" w:hAnsi="Arial" w:cs="Arial"/>
        </w:rPr>
        <w:fldChar w:fldCharType="end"/>
      </w:r>
      <w:bookmarkEnd w:id="44"/>
      <w:r w:rsidRPr="0024432C">
        <w:rPr>
          <w:rFonts w:ascii="Arial" w:hAnsi="Arial" w:cs="Arial"/>
        </w:rPr>
        <w:t xml:space="preserve"> foi elaborada de maneira independente </w:t>
      </w:r>
      <w:r>
        <w:rPr>
          <w:rFonts w:ascii="Arial" w:hAnsi="Arial" w:cs="Arial"/>
        </w:rPr>
        <w:t xml:space="preserve">pela Licitante </w:t>
      </w:r>
      <w:r w:rsidR="001A1834"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1A1834" w:rsidRPr="00EB4CE4">
        <w:rPr>
          <w:rFonts w:ascii="Arial" w:hAnsi="Arial" w:cs="Arial"/>
          <w:b/>
        </w:rPr>
      </w:r>
      <w:r w:rsidR="001A1834"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1A1834"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5006E">
        <w:rPr>
          <w:rFonts w:ascii="Arial" w:hAnsi="Arial" w:cs="Arial"/>
        </w:rPr>
      </w:r>
      <w:r w:rsidR="00C5006E">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038</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noProof/>
        </w:rPr>
        <w:t>17</w:t>
      </w:r>
      <w:r w:rsidR="001A1834">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5006E">
        <w:rPr>
          <w:rFonts w:ascii="Arial" w:hAnsi="Arial" w:cs="Arial"/>
        </w:rPr>
      </w:r>
      <w:r w:rsidR="00C5006E">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038</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bookmarkStart w:id="45" w:name="Texto471"/>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noProof/>
        </w:rPr>
        <w:t>17</w:t>
      </w:r>
      <w:r w:rsidR="001A1834">
        <w:rPr>
          <w:rFonts w:ascii="Arial" w:hAnsi="Arial" w:cs="Arial"/>
        </w:rPr>
        <w:fldChar w:fldCharType="end"/>
      </w:r>
      <w:bookmarkEnd w:id="45"/>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5006E">
        <w:rPr>
          <w:rFonts w:ascii="Arial" w:hAnsi="Arial" w:cs="Arial"/>
        </w:rPr>
      </w:r>
      <w:r w:rsidR="00C5006E">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038</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17</w:t>
      </w:r>
      <w:r w:rsidR="001A1834">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5006E">
        <w:rPr>
          <w:rFonts w:ascii="Arial" w:hAnsi="Arial" w:cs="Arial"/>
        </w:rPr>
      </w:r>
      <w:r w:rsidR="00C5006E">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038</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17</w:t>
      </w:r>
      <w:r w:rsidR="001A1834">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5006E">
        <w:rPr>
          <w:rFonts w:ascii="Arial" w:hAnsi="Arial" w:cs="Arial"/>
        </w:rPr>
      </w:r>
      <w:r w:rsidR="00C5006E">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038</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17</w:t>
      </w:r>
      <w:r w:rsidR="001A1834">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5006E">
        <w:rPr>
          <w:rFonts w:ascii="Arial" w:hAnsi="Arial" w:cs="Arial"/>
        </w:rPr>
      </w:r>
      <w:r w:rsidR="00C5006E">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038</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17</w:t>
      </w:r>
      <w:r w:rsidR="001A1834">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5006E">
        <w:rPr>
          <w:rFonts w:ascii="Arial" w:hAnsi="Arial" w:cs="Arial"/>
        </w:rPr>
      </w:r>
      <w:r w:rsidR="00C5006E">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038</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16</w:t>
      </w:r>
      <w:r w:rsidR="001A1834">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1A1834">
        <w:rPr>
          <w:rFonts w:ascii="Arial" w:hAnsi="Arial" w:cs="Arial"/>
        </w:rPr>
        <w:fldChar w:fldCharType="begin">
          <w:ffData>
            <w:name w:val="Texto466"/>
            <w:enabled/>
            <w:calcOnExit w:val="0"/>
            <w:textInput/>
          </w:ffData>
        </w:fldChar>
      </w:r>
      <w:bookmarkStart w:id="46" w:name="Texto466"/>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1A1834">
        <w:rPr>
          <w:rFonts w:ascii="Arial" w:hAnsi="Arial" w:cs="Arial"/>
        </w:rPr>
        <w:fldChar w:fldCharType="end"/>
      </w:r>
      <w:bookmarkEnd w:id="46"/>
      <w:r>
        <w:rPr>
          <w:rFonts w:ascii="Arial" w:hAnsi="Arial" w:cs="Arial"/>
        </w:rPr>
        <w:t xml:space="preserve"> de </w:t>
      </w:r>
      <w:r w:rsidR="001A1834">
        <w:rPr>
          <w:rFonts w:ascii="Arial" w:hAnsi="Arial" w:cs="Arial"/>
        </w:rPr>
        <w:fldChar w:fldCharType="begin">
          <w:ffData>
            <w:name w:val="Texto467"/>
            <w:enabled/>
            <w:calcOnExit w:val="0"/>
            <w:textInput/>
          </w:ffData>
        </w:fldChar>
      </w:r>
      <w:bookmarkStart w:id="47" w:name="Texto467"/>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1A1834">
        <w:rPr>
          <w:rFonts w:ascii="Arial" w:hAnsi="Arial" w:cs="Arial"/>
        </w:rPr>
        <w:fldChar w:fldCharType="end"/>
      </w:r>
      <w:bookmarkEnd w:id="47"/>
      <w:r>
        <w:rPr>
          <w:rFonts w:ascii="Arial" w:hAnsi="Arial" w:cs="Arial"/>
        </w:rPr>
        <w:t xml:space="preserve"> de 20</w:t>
      </w:r>
      <w:r w:rsidR="001A1834">
        <w:rPr>
          <w:rFonts w:ascii="Arial" w:hAnsi="Arial" w:cs="Arial"/>
        </w:rPr>
        <w:fldChar w:fldCharType="begin">
          <w:ffData>
            <w:name w:val="Texto468"/>
            <w:enabled/>
            <w:calcOnExit w:val="0"/>
            <w:textInput/>
          </w:ffData>
        </w:fldChar>
      </w:r>
      <w:bookmarkStart w:id="48" w:name="Texto468"/>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64187">
        <w:rPr>
          <w:rFonts w:ascii="Arial" w:hAnsi="Arial" w:cs="Arial"/>
        </w:rPr>
        <w:t>17</w:t>
      </w:r>
      <w:r w:rsidR="001A1834">
        <w:rPr>
          <w:rFonts w:ascii="Arial" w:hAnsi="Arial" w:cs="Arial"/>
        </w:rPr>
        <w:fldChar w:fldCharType="end"/>
      </w:r>
      <w:bookmarkEnd w:id="48"/>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roofErr w:type="gramStart"/>
      <w:r w:rsidRPr="00060E1D">
        <w:rPr>
          <w:rFonts w:ascii="Arial" w:hAnsi="Arial" w:cs="Arial"/>
        </w:rPr>
        <w:t>)</w:t>
      </w:r>
      <w:proofErr w:type="gramEnd"/>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Pr="00593F66" w:rsidRDefault="00CE2EE5" w:rsidP="00B64187">
      <w:pPr>
        <w:keepLines/>
        <w:widowControl w:val="0"/>
        <w:numPr>
          <w:ilvl w:val="1"/>
          <w:numId w:val="1"/>
        </w:numPr>
        <w:spacing w:before="80"/>
        <w:jc w:val="both"/>
        <w:rPr>
          <w:rFonts w:ascii="Arial" w:hAnsi="Arial" w:cs="Arial"/>
        </w:rPr>
      </w:pPr>
      <w:r w:rsidRPr="00CE2EE5">
        <w:rPr>
          <w:rFonts w:ascii="Arial" w:hAnsi="Arial" w:cs="Arial"/>
        </w:rPr>
        <w:t xml:space="preserve">Aquisição de </w:t>
      </w:r>
      <w:r w:rsidR="001A1834" w:rsidRPr="00C542C7">
        <w:rPr>
          <w:rFonts w:ascii="Arial" w:hAnsi="Arial" w:cs="Arial"/>
        </w:rPr>
        <w:fldChar w:fldCharType="begin">
          <w:ffData>
            <w:name w:val="Texto6"/>
            <w:enabled/>
            <w:calcOnExit w:val="0"/>
            <w:textInput/>
          </w:ffData>
        </w:fldChar>
      </w:r>
      <w:r w:rsidRPr="00C542C7">
        <w:rPr>
          <w:rFonts w:ascii="Arial" w:hAnsi="Arial" w:cs="Arial"/>
        </w:rPr>
        <w:instrText xml:space="preserve"> FORMTEXT </w:instrText>
      </w:r>
      <w:r w:rsidR="001A1834" w:rsidRPr="00C542C7">
        <w:rPr>
          <w:rFonts w:ascii="Arial" w:hAnsi="Arial" w:cs="Arial"/>
        </w:rPr>
      </w:r>
      <w:r w:rsidR="001A1834" w:rsidRPr="00C542C7">
        <w:rPr>
          <w:rFonts w:ascii="Arial" w:hAnsi="Arial" w:cs="Arial"/>
        </w:rPr>
        <w:fldChar w:fldCharType="separate"/>
      </w:r>
      <w:r w:rsidR="00B64187" w:rsidRPr="00B64187">
        <w:rPr>
          <w:rFonts w:ascii="Arial" w:hAnsi="Arial" w:cs="Arial"/>
        </w:rPr>
        <w:t>MATERIAL BIBLIOGRÁFICO</w:t>
      </w:r>
      <w:r w:rsidR="001A1834" w:rsidRPr="00C542C7">
        <w:rPr>
          <w:rFonts w:ascii="Arial" w:hAnsi="Arial" w:cs="Arial"/>
        </w:rPr>
        <w:fldChar w:fldCharType="end"/>
      </w:r>
      <w:r w:rsidRPr="00CE2EE5">
        <w:rPr>
          <w:rFonts w:ascii="Arial" w:hAnsi="Arial" w:cs="Arial"/>
        </w:rPr>
        <w:t xml:space="preserve">, conforme descrição e quantidades do item </w:t>
      </w:r>
      <w:r w:rsidR="001A1834"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B64187">
        <w:rPr>
          <w:rFonts w:ascii="Arial" w:hAnsi="Arial" w:cs="Arial"/>
        </w:rPr>
        <w:t>11</w:t>
      </w:r>
      <w:r w:rsidR="001A1834"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CE2EE5" w:rsidRPr="00593F66" w:rsidRDefault="00CE2EE5" w:rsidP="00CD2A79">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aquisição: </w:t>
      </w:r>
      <w:r w:rsidR="001A1834"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1A1834" w:rsidRPr="00593F66">
        <w:rPr>
          <w:rFonts w:ascii="Arial" w:hAnsi="Arial" w:cs="Arial"/>
        </w:rPr>
      </w:r>
      <w:r w:rsidR="001A1834" w:rsidRPr="00593F66">
        <w:rPr>
          <w:rFonts w:ascii="Arial" w:hAnsi="Arial" w:cs="Arial"/>
        </w:rPr>
        <w:fldChar w:fldCharType="separate"/>
      </w:r>
      <w:r w:rsidRPr="00593F66">
        <w:rPr>
          <w:rFonts w:ascii="Arial" w:hAnsi="Arial" w:cs="Arial"/>
          <w:noProof/>
        </w:rPr>
        <w:t>A presente aquisição objetiva atender às necessidades operacionais da unidade requisitante, conforme justificativa constante na respectiva</w:t>
      </w:r>
      <w:r w:rsidR="00B64187">
        <w:rPr>
          <w:rFonts w:ascii="Arial" w:hAnsi="Arial" w:cs="Arial"/>
          <w:noProof/>
        </w:rPr>
        <w:t xml:space="preserve"> </w:t>
      </w:r>
      <w:r w:rsidRPr="00593F66">
        <w:rPr>
          <w:rFonts w:ascii="Arial" w:hAnsi="Arial" w:cs="Arial"/>
          <w:noProof/>
        </w:rPr>
        <w:t>Solicitaç</w:t>
      </w:r>
      <w:r w:rsidR="00B64187">
        <w:rPr>
          <w:rFonts w:ascii="Arial" w:hAnsi="Arial" w:cs="Arial"/>
          <w:noProof/>
        </w:rPr>
        <w:t>ão</w:t>
      </w:r>
      <w:r w:rsidRPr="00593F66">
        <w:rPr>
          <w:rFonts w:ascii="Arial" w:hAnsi="Arial" w:cs="Arial"/>
          <w:noProof/>
        </w:rPr>
        <w:t xml:space="preserve"> de Compra</w:t>
      </w:r>
      <w:r w:rsidR="00B64187">
        <w:rPr>
          <w:rFonts w:ascii="Arial" w:hAnsi="Arial" w:cs="Arial"/>
          <w:noProof/>
        </w:rPr>
        <w:t>s</w:t>
      </w:r>
      <w:r w:rsidRPr="00593F66">
        <w:rPr>
          <w:rFonts w:ascii="Arial" w:hAnsi="Arial" w:cs="Arial"/>
          <w:noProof/>
        </w:rPr>
        <w:t>.</w:t>
      </w:r>
      <w:r w:rsidR="001A1834" w:rsidRPr="00593F66">
        <w:rPr>
          <w:rFonts w:ascii="Arial" w:hAnsi="Arial" w:cs="Arial"/>
        </w:rPr>
        <w:fldChar w:fldCharType="end"/>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 quantitativo demandado: </w:t>
      </w:r>
      <w:r w:rsidR="001A1834"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1B3921">
        <w:rPr>
          <w:rFonts w:ascii="Arial" w:hAnsi="Arial" w:cs="Arial"/>
        </w:rPr>
        <w:t>A justificativa para o quantitativo demandado consta nas Solicitações de Compras</w:t>
      </w:r>
      <w:r w:rsidR="001A1834" w:rsidRPr="00CE2EE5">
        <w:rPr>
          <w:rFonts w:ascii="Arial" w:hAnsi="Arial" w:cs="Arial"/>
        </w:rPr>
        <w:fldChar w:fldCharType="end"/>
      </w:r>
      <w:r w:rsidRPr="00CE2EE5">
        <w:rPr>
          <w:rFonts w:ascii="Arial" w:hAnsi="Arial" w:cs="Arial"/>
        </w:rPr>
        <w:t xml:space="preserve">, conforme fls. </w:t>
      </w:r>
      <w:r w:rsidR="001A1834" w:rsidRPr="00CE2EE5">
        <w:rPr>
          <w:rFonts w:ascii="Arial" w:hAnsi="Arial" w:cs="Arial"/>
        </w:rPr>
        <w:fldChar w:fldCharType="begin">
          <w:ffData>
            <w:name w:val="Texto491"/>
            <w:enabled/>
            <w:calcOnExit w:val="0"/>
            <w:textInput/>
          </w:ffData>
        </w:fldChar>
      </w:r>
      <w:bookmarkStart w:id="49" w:name="Texto491"/>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B64187">
        <w:rPr>
          <w:rFonts w:ascii="Arial" w:hAnsi="Arial" w:cs="Arial"/>
        </w:rPr>
        <w:t>04</w:t>
      </w:r>
      <w:r w:rsidR="001A1834" w:rsidRPr="00CE2EE5">
        <w:rPr>
          <w:rFonts w:ascii="Arial" w:hAnsi="Arial" w:cs="Arial"/>
        </w:rPr>
        <w:fldChar w:fldCharType="end"/>
      </w:r>
      <w:bookmarkEnd w:id="49"/>
      <w:r w:rsidRPr="00CE2EE5">
        <w:rPr>
          <w:rFonts w:ascii="Arial" w:hAnsi="Arial" w:cs="Arial"/>
        </w:rPr>
        <w:t xml:space="preserve"> do processo.</w:t>
      </w:r>
    </w:p>
    <w:p w:rsidR="00BD30BA" w:rsidRPr="00BD30BA" w:rsidRDefault="00BD30BA" w:rsidP="00BD30BA">
      <w:pPr>
        <w:pStyle w:val="Nivel1"/>
        <w:keepNext w:val="0"/>
        <w:widowControl w:val="0"/>
        <w:numPr>
          <w:ilvl w:val="0"/>
          <w:numId w:val="1"/>
        </w:numPr>
        <w:spacing w:before="80" w:after="0" w:line="240" w:lineRule="auto"/>
        <w:rPr>
          <w:sz w:val="24"/>
          <w:szCs w:val="24"/>
        </w:rPr>
      </w:pPr>
      <w:r w:rsidRPr="00BD30BA">
        <w:rPr>
          <w:sz w:val="24"/>
          <w:szCs w:val="24"/>
        </w:rPr>
        <w:t xml:space="preserve">CLASSIFICAÇÃO DOS </w:t>
      </w:r>
      <w:r>
        <w:rPr>
          <w:sz w:val="24"/>
          <w:szCs w:val="24"/>
        </w:rPr>
        <w:t>BENS</w:t>
      </w:r>
      <w:r w:rsidRPr="00BD30BA">
        <w:rPr>
          <w:sz w:val="24"/>
          <w:szCs w:val="24"/>
        </w:rPr>
        <w:t xml:space="preserve"> COMUNS / MÉTODOS E ESTRATÉGIAS DE SUPRIMENTO</w:t>
      </w:r>
    </w:p>
    <w:p w:rsidR="00BD30BA" w:rsidRDefault="00BD30BA" w:rsidP="00BD30BA">
      <w:pPr>
        <w:keepLines/>
        <w:widowControl w:val="0"/>
        <w:numPr>
          <w:ilvl w:val="1"/>
          <w:numId w:val="1"/>
        </w:numPr>
        <w:spacing w:before="80"/>
        <w:ind w:left="993" w:hanging="567"/>
        <w:jc w:val="both"/>
        <w:rPr>
          <w:rFonts w:ascii="Arial" w:hAnsi="Arial" w:cs="Arial"/>
        </w:rPr>
      </w:pPr>
      <w:proofErr w:type="gramStart"/>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roofErr w:type="gramEnd"/>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ENTREGA E CRITÉRIOS DE ACEITAÇÃO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1A1834"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460D95">
        <w:rPr>
          <w:rFonts w:ascii="Arial" w:hAnsi="Arial" w:cs="Arial"/>
        </w:rPr>
        <w:t>30</w:t>
      </w:r>
      <w:r w:rsidR="001A1834" w:rsidRPr="00CE2EE5">
        <w:rPr>
          <w:rFonts w:ascii="Arial" w:hAnsi="Arial" w:cs="Arial"/>
        </w:rPr>
        <w:fldChar w:fldCharType="end"/>
      </w:r>
      <w:r w:rsidRPr="00CE2EE5">
        <w:rPr>
          <w:rFonts w:ascii="Arial" w:hAnsi="Arial" w:cs="Arial"/>
        </w:rPr>
        <w:t xml:space="preserve"> (</w:t>
      </w:r>
      <w:r w:rsidR="001A1834"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460D95">
        <w:rPr>
          <w:rFonts w:ascii="Arial" w:hAnsi="Arial" w:cs="Arial"/>
        </w:rPr>
        <w:t>trinta</w:t>
      </w:r>
      <w:r w:rsidR="001A1834"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Os bens deverão ser entregues em remessa </w:t>
      </w:r>
      <w:r w:rsidR="001A1834"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Pr="00CE2EE5">
        <w:rPr>
          <w:rFonts w:ascii="Arial" w:hAnsi="Arial" w:cs="Arial"/>
          <w:noProof/>
        </w:rPr>
        <w:t>única</w:t>
      </w:r>
      <w:r w:rsidR="001A1834" w:rsidRPr="00CE2EE5">
        <w:rPr>
          <w:rFonts w:ascii="Arial" w:hAnsi="Arial" w:cs="Arial"/>
        </w:rPr>
        <w:fldChar w:fldCharType="end"/>
      </w:r>
      <w:r w:rsidRPr="00CE2EE5">
        <w:rPr>
          <w:rFonts w:ascii="Arial" w:hAnsi="Arial" w:cs="Arial"/>
        </w:rPr>
        <w:t xml:space="preserve">, no </w:t>
      </w:r>
      <w:r w:rsidR="001A1834" w:rsidRPr="00CE2EE5">
        <w:rPr>
          <w:rFonts w:ascii="Arial" w:hAnsi="Arial" w:cs="Arial"/>
        </w:rPr>
        <w:fldChar w:fldCharType="begin">
          <w:ffData>
            <w:name w:val="Texto481"/>
            <w:enabled/>
            <w:calcOnExit w:val="0"/>
            <w:textInput/>
          </w:ffData>
        </w:fldChar>
      </w:r>
      <w:bookmarkStart w:id="50" w:name="Texto481"/>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1A1834" w:rsidRPr="00CE2EE5">
        <w:rPr>
          <w:rFonts w:ascii="Arial" w:hAnsi="Arial" w:cs="Arial"/>
        </w:rPr>
        <w:fldChar w:fldCharType="end"/>
      </w:r>
      <w:bookmarkEnd w:id="50"/>
      <w:r w:rsidRPr="00CE2EE5">
        <w:rPr>
          <w:rFonts w:ascii="Arial" w:hAnsi="Arial" w:cs="Arial"/>
        </w:rPr>
        <w:t xml:space="preserve">, no seguinte endereço: </w:t>
      </w:r>
      <w:r w:rsidR="001A1834" w:rsidRPr="00974D22">
        <w:rPr>
          <w:rFonts w:ascii="Arial" w:hAnsi="Arial" w:cs="Arial"/>
          <w:color w:val="000000"/>
        </w:rPr>
        <w:fldChar w:fldCharType="begin">
          <w:ffData>
            <w:name w:val="Texto482"/>
            <w:enabled/>
            <w:calcOnExit w:val="0"/>
            <w:textInput/>
          </w:ffData>
        </w:fldChar>
      </w:r>
      <w:bookmarkStart w:id="51" w:name="Texto482"/>
      <w:r w:rsidRPr="00974D22">
        <w:rPr>
          <w:rFonts w:ascii="Arial" w:hAnsi="Arial" w:cs="Arial"/>
          <w:color w:val="000000"/>
        </w:rPr>
        <w:instrText xml:space="preserve"> FORMTEXT </w:instrText>
      </w:r>
      <w:r w:rsidR="001A1834" w:rsidRPr="00974D22">
        <w:rPr>
          <w:rFonts w:ascii="Arial" w:hAnsi="Arial" w:cs="Arial"/>
          <w:color w:val="000000"/>
        </w:rPr>
      </w:r>
      <w:r w:rsidR="001A1834" w:rsidRPr="00974D22">
        <w:rPr>
          <w:rFonts w:ascii="Arial" w:hAnsi="Arial" w:cs="Arial"/>
          <w:color w:val="000000"/>
        </w:rPr>
        <w:fldChar w:fldCharType="separate"/>
      </w:r>
      <w:r w:rsidRPr="00974D22">
        <w:rPr>
          <w:rFonts w:ascii="Arial" w:hAnsi="Arial" w:cs="Arial"/>
          <w:color w:val="000000"/>
        </w:rPr>
        <w:t>Av. Amazonas, nº 2.210, Campus Umuarama, Uberlândia-MG, fone para contato:</w:t>
      </w:r>
      <w:r w:rsidR="00974D22" w:rsidRPr="00974D22">
        <w:rPr>
          <w:rFonts w:ascii="Arial" w:hAnsi="Arial" w:cs="Arial"/>
          <w:color w:val="000000"/>
        </w:rPr>
        <w:t xml:space="preserve">  34</w:t>
      </w:r>
      <w:r w:rsidR="00974D22">
        <w:rPr>
          <w:rFonts w:ascii="Arial" w:hAnsi="Arial" w:cs="Arial"/>
          <w:color w:val="000000"/>
        </w:rPr>
        <w:t>.</w:t>
      </w:r>
      <w:r w:rsidR="00974D22" w:rsidRPr="00974D22">
        <w:rPr>
          <w:rFonts w:ascii="Arial" w:hAnsi="Arial" w:cs="Arial"/>
          <w:color w:val="000000"/>
        </w:rPr>
        <w:t>3225</w:t>
      </w:r>
      <w:r w:rsidR="00974D22">
        <w:rPr>
          <w:rFonts w:ascii="Arial" w:hAnsi="Arial" w:cs="Arial"/>
          <w:color w:val="000000"/>
        </w:rPr>
        <w:t>.</w:t>
      </w:r>
      <w:r w:rsidR="00974D22" w:rsidRPr="00974D22">
        <w:rPr>
          <w:rFonts w:ascii="Arial" w:hAnsi="Arial" w:cs="Arial"/>
          <w:color w:val="000000"/>
        </w:rPr>
        <w:t>8183</w:t>
      </w:r>
      <w:r w:rsidR="001A1834" w:rsidRPr="00974D22">
        <w:rPr>
          <w:rFonts w:ascii="Arial" w:hAnsi="Arial" w:cs="Arial"/>
          <w:color w:val="000000"/>
        </w:rPr>
        <w:fldChar w:fldCharType="end"/>
      </w:r>
      <w:bookmarkEnd w:id="51"/>
      <w:r w:rsidRPr="00CE2EE5">
        <w:rPr>
          <w:rFonts w:ascii="Arial" w:hAnsi="Arial" w:cs="Arial"/>
        </w:rPr>
        <w:t xml:space="preserve">, de segunda a sexta feira, em dias úteis, no horário de: </w:t>
      </w:r>
      <w:r w:rsidR="001A1834" w:rsidRPr="00CE2EE5">
        <w:rPr>
          <w:rFonts w:ascii="Arial" w:hAnsi="Arial" w:cs="Arial"/>
        </w:rPr>
        <w:fldChar w:fldCharType="begin">
          <w:ffData>
            <w:name w:val="Texto483"/>
            <w:enabled/>
            <w:calcOnExit w:val="0"/>
            <w:textInput/>
          </w:ffData>
        </w:fldChar>
      </w:r>
      <w:bookmarkStart w:id="52" w:name="Texto483"/>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Pr="00CE2EE5">
        <w:rPr>
          <w:rFonts w:ascii="Arial" w:hAnsi="Arial" w:cs="Arial"/>
          <w:noProof/>
        </w:rPr>
        <w:t>8h00min às 11h00min e das 14h00min às 16h00min</w:t>
      </w:r>
      <w:r w:rsidR="001A1834" w:rsidRPr="00CE2EE5">
        <w:rPr>
          <w:rFonts w:ascii="Arial" w:hAnsi="Arial" w:cs="Arial"/>
        </w:rPr>
        <w:fldChar w:fldCharType="end"/>
      </w:r>
      <w:bookmarkEnd w:id="52"/>
      <w:r w:rsidRPr="00CE2EE5">
        <w:rPr>
          <w:rFonts w:ascii="Arial" w:hAnsi="Arial" w:cs="Arial"/>
        </w:rPr>
        <w:t>.</w:t>
      </w:r>
    </w:p>
    <w:p w:rsidR="00CE2EE5" w:rsidRPr="00CE2EE5" w:rsidRDefault="00CE2EE5" w:rsidP="00CD2A79">
      <w:pPr>
        <w:keepLines/>
        <w:widowControl w:val="0"/>
        <w:numPr>
          <w:ilvl w:val="1"/>
          <w:numId w:val="1"/>
        </w:numPr>
        <w:spacing w:before="8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9774EF">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CE2EE5" w:rsidRPr="00CE2EE5" w:rsidRDefault="00CE2EE5" w:rsidP="00CD2A79">
      <w:pPr>
        <w:keepLines/>
        <w:widowControl w:val="0"/>
        <w:numPr>
          <w:ilvl w:val="2"/>
          <w:numId w:val="1"/>
        </w:numPr>
        <w:spacing w:before="8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1A1834" w:rsidRPr="00CE2EE5">
        <w:rPr>
          <w:rFonts w:ascii="Arial" w:hAnsi="Arial" w:cs="Arial"/>
          <w:bCs/>
        </w:rPr>
        <w:fldChar w:fldCharType="begin">
          <w:ffData>
            <w:name w:val="Texto485"/>
            <w:enabled/>
            <w:calcOnExit w:val="0"/>
            <w:textInput/>
          </w:ffData>
        </w:fldChar>
      </w:r>
      <w:bookmarkStart w:id="53" w:name="Texto485"/>
      <w:r w:rsidRPr="00CE2EE5">
        <w:rPr>
          <w:rFonts w:ascii="Arial" w:hAnsi="Arial" w:cs="Arial"/>
          <w:bCs/>
        </w:rPr>
        <w:instrText xml:space="preserve"> FORMTEXT </w:instrText>
      </w:r>
      <w:r w:rsidR="001A1834" w:rsidRPr="00CE2EE5">
        <w:rPr>
          <w:rFonts w:ascii="Arial" w:hAnsi="Arial" w:cs="Arial"/>
          <w:bCs/>
        </w:rPr>
      </w:r>
      <w:r w:rsidR="001A1834" w:rsidRPr="00CE2EE5">
        <w:rPr>
          <w:rFonts w:ascii="Arial" w:hAnsi="Arial" w:cs="Arial"/>
          <w:bCs/>
        </w:rPr>
        <w:fldChar w:fldCharType="separate"/>
      </w:r>
      <w:r w:rsidRPr="00CE2EE5">
        <w:rPr>
          <w:rFonts w:ascii="Arial" w:hAnsi="Arial" w:cs="Arial"/>
          <w:bCs/>
          <w:noProof/>
        </w:rPr>
        <w:t>5</w:t>
      </w:r>
      <w:r w:rsidR="001A1834" w:rsidRPr="00CE2EE5">
        <w:rPr>
          <w:rFonts w:ascii="Arial" w:hAnsi="Arial" w:cs="Arial"/>
          <w:bCs/>
        </w:rPr>
        <w:fldChar w:fldCharType="end"/>
      </w:r>
      <w:bookmarkEnd w:id="53"/>
      <w:r w:rsidRPr="00CE2EE5">
        <w:rPr>
          <w:rFonts w:ascii="Arial" w:hAnsi="Arial" w:cs="Arial"/>
          <w:bCs/>
        </w:rPr>
        <w:t xml:space="preserve"> (</w:t>
      </w:r>
      <w:r w:rsidR="001A1834" w:rsidRPr="00CE2EE5">
        <w:rPr>
          <w:rFonts w:ascii="Arial" w:hAnsi="Arial" w:cs="Arial"/>
          <w:bCs/>
        </w:rPr>
        <w:fldChar w:fldCharType="begin">
          <w:ffData>
            <w:name w:val="Texto486"/>
            <w:enabled/>
            <w:calcOnExit w:val="0"/>
            <w:textInput/>
          </w:ffData>
        </w:fldChar>
      </w:r>
      <w:bookmarkStart w:id="54" w:name="Texto486"/>
      <w:r w:rsidRPr="00CE2EE5">
        <w:rPr>
          <w:rFonts w:ascii="Arial" w:hAnsi="Arial" w:cs="Arial"/>
          <w:bCs/>
        </w:rPr>
        <w:instrText xml:space="preserve"> FORMTEXT </w:instrText>
      </w:r>
      <w:r w:rsidR="001A1834" w:rsidRPr="00CE2EE5">
        <w:rPr>
          <w:rFonts w:ascii="Arial" w:hAnsi="Arial" w:cs="Arial"/>
          <w:bCs/>
        </w:rPr>
      </w:r>
      <w:r w:rsidR="001A1834" w:rsidRPr="00CE2EE5">
        <w:rPr>
          <w:rFonts w:ascii="Arial" w:hAnsi="Arial" w:cs="Arial"/>
          <w:bCs/>
        </w:rPr>
        <w:fldChar w:fldCharType="separate"/>
      </w:r>
      <w:r w:rsidRPr="00CE2EE5">
        <w:rPr>
          <w:rFonts w:ascii="Arial" w:hAnsi="Arial" w:cs="Arial"/>
          <w:bCs/>
          <w:noProof/>
        </w:rPr>
        <w:t>cinco</w:t>
      </w:r>
      <w:r w:rsidR="001A1834" w:rsidRPr="00CE2EE5">
        <w:rPr>
          <w:rFonts w:ascii="Arial" w:hAnsi="Arial" w:cs="Arial"/>
          <w:bCs/>
        </w:rPr>
        <w:fldChar w:fldCharType="end"/>
      </w:r>
      <w:bookmarkEnd w:id="54"/>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CE2EE5" w:rsidRPr="002B2D41" w:rsidRDefault="00CE2EE5" w:rsidP="00CD2A79">
      <w:pPr>
        <w:keepLines/>
        <w:widowControl w:val="0"/>
        <w:numPr>
          <w:ilvl w:val="1"/>
          <w:numId w:val="1"/>
        </w:numPr>
        <w:spacing w:before="8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1A1834" w:rsidRPr="002B2D41">
        <w:rPr>
          <w:rFonts w:ascii="Arial" w:hAnsi="Arial" w:cs="Arial"/>
        </w:rPr>
        <w:fldChar w:fldCharType="begin">
          <w:ffData>
            <w:name w:val="Texto487"/>
            <w:enabled/>
            <w:calcOnExit w:val="0"/>
            <w:textInput/>
          </w:ffData>
        </w:fldChar>
      </w:r>
      <w:bookmarkStart w:id="55" w:name="Texto487"/>
      <w:r w:rsidRPr="002B2D41">
        <w:rPr>
          <w:rFonts w:ascii="Arial" w:hAnsi="Arial" w:cs="Arial"/>
        </w:rPr>
        <w:instrText xml:space="preserve"> FORMTEXT </w:instrText>
      </w:r>
      <w:r w:rsidR="001A1834" w:rsidRPr="002B2D41">
        <w:rPr>
          <w:rFonts w:ascii="Arial" w:hAnsi="Arial" w:cs="Arial"/>
        </w:rPr>
      </w:r>
      <w:r w:rsidR="001A1834" w:rsidRPr="002B2D41">
        <w:rPr>
          <w:rFonts w:ascii="Arial" w:hAnsi="Arial" w:cs="Arial"/>
        </w:rPr>
        <w:fldChar w:fldCharType="separate"/>
      </w:r>
      <w:r w:rsidRPr="002B2D41">
        <w:rPr>
          <w:rFonts w:ascii="Arial" w:hAnsi="Arial" w:cs="Arial"/>
          <w:noProof/>
        </w:rPr>
        <w:t>5</w:t>
      </w:r>
      <w:r w:rsidR="001A1834" w:rsidRPr="002B2D41">
        <w:rPr>
          <w:rFonts w:ascii="Arial" w:hAnsi="Arial" w:cs="Arial"/>
        </w:rPr>
        <w:fldChar w:fldCharType="end"/>
      </w:r>
      <w:bookmarkEnd w:id="55"/>
      <w:r w:rsidRPr="002B2D41">
        <w:rPr>
          <w:rFonts w:ascii="Arial" w:hAnsi="Arial" w:cs="Arial"/>
        </w:rPr>
        <w:t xml:space="preserve"> (</w:t>
      </w:r>
      <w:r w:rsidR="001A1834" w:rsidRPr="002B2D41">
        <w:rPr>
          <w:rFonts w:ascii="Arial" w:hAnsi="Arial" w:cs="Arial"/>
        </w:rPr>
        <w:fldChar w:fldCharType="begin">
          <w:ffData>
            <w:name w:val="Texto488"/>
            <w:enabled/>
            <w:calcOnExit w:val="0"/>
            <w:textInput/>
          </w:ffData>
        </w:fldChar>
      </w:r>
      <w:bookmarkStart w:id="56" w:name="Texto488"/>
      <w:r w:rsidRPr="002B2D41">
        <w:rPr>
          <w:rFonts w:ascii="Arial" w:hAnsi="Arial" w:cs="Arial"/>
        </w:rPr>
        <w:instrText xml:space="preserve"> FORMTEXT </w:instrText>
      </w:r>
      <w:r w:rsidR="001A1834" w:rsidRPr="002B2D41">
        <w:rPr>
          <w:rFonts w:ascii="Arial" w:hAnsi="Arial" w:cs="Arial"/>
        </w:rPr>
      </w:r>
      <w:r w:rsidR="001A1834" w:rsidRPr="002B2D41">
        <w:rPr>
          <w:rFonts w:ascii="Arial" w:hAnsi="Arial" w:cs="Arial"/>
        </w:rPr>
        <w:fldChar w:fldCharType="separate"/>
      </w:r>
      <w:r w:rsidRPr="002B2D41">
        <w:rPr>
          <w:rFonts w:ascii="Arial" w:hAnsi="Arial" w:cs="Arial"/>
          <w:noProof/>
        </w:rPr>
        <w:t>cinco</w:t>
      </w:r>
      <w:r w:rsidR="001A1834" w:rsidRPr="002B2D41">
        <w:rPr>
          <w:rFonts w:ascii="Arial" w:hAnsi="Arial" w:cs="Arial"/>
        </w:rPr>
        <w:fldChar w:fldCharType="end"/>
      </w:r>
      <w:bookmarkEnd w:id="56"/>
      <w:r w:rsidRPr="002B2D41">
        <w:rPr>
          <w:rFonts w:ascii="Arial" w:hAnsi="Arial" w:cs="Arial"/>
        </w:rPr>
        <w:t>) dias úteis, contados do recebimento provisório, após a verificação da qualidade e quantidade do material e consequente aceitação mediante termo circunstanciado.</w:t>
      </w:r>
    </w:p>
    <w:p w:rsidR="00CE2EE5" w:rsidRPr="002B2D41" w:rsidRDefault="00CE2EE5" w:rsidP="00CD2A79">
      <w:pPr>
        <w:keepLines/>
        <w:widowControl w:val="0"/>
        <w:numPr>
          <w:ilvl w:val="2"/>
          <w:numId w:val="1"/>
        </w:numPr>
        <w:spacing w:before="80"/>
        <w:ind w:left="1701" w:hanging="708"/>
        <w:jc w:val="both"/>
        <w:rPr>
          <w:rFonts w:ascii="Arial" w:hAnsi="Arial" w:cs="Arial"/>
          <w:b/>
          <w:bCs/>
        </w:rPr>
      </w:pPr>
      <w:r w:rsidRPr="002B2D41">
        <w:rPr>
          <w:rFonts w:ascii="Arial" w:hAnsi="Arial" w:cs="Arial"/>
          <w:lang w:eastAsia="en-US"/>
        </w:rPr>
        <w:lastRenderedPageBreak/>
        <w:t>Na hipótese de a verificação a que se refere o subitem anterior não ser procedida dentro do prazo fixado, reputar-se-á como realizada, consumando-se o recebimento definitivo no dia do esgotamento do prazo.</w:t>
      </w:r>
    </w:p>
    <w:p w:rsidR="00CE2EE5" w:rsidRPr="00CE2EE5" w:rsidRDefault="00CE2EE5" w:rsidP="00CD2A79">
      <w:pPr>
        <w:keepLines/>
        <w:widowControl w:val="0"/>
        <w:numPr>
          <w:ilvl w:val="1"/>
          <w:numId w:val="1"/>
        </w:numPr>
        <w:spacing w:before="8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w:t>
      </w:r>
      <w:r w:rsidR="00CC235D" w:rsidRPr="00CE2EE5">
        <w:rPr>
          <w:rFonts w:ascii="Arial" w:hAnsi="Arial" w:cs="Arial"/>
          <w:color w:val="000000"/>
          <w:lang w:eastAsia="en-US"/>
        </w:rPr>
        <w:t>a</w:t>
      </w:r>
      <w:r w:rsidRPr="00CE2EE5">
        <w:rPr>
          <w:rFonts w:ascii="Arial" w:hAnsi="Arial" w:cs="Arial"/>
          <w:color w:val="000000"/>
          <w:lang w:eastAsia="en-US"/>
        </w:rPr>
        <w:t xml:space="preserve"> </w:t>
      </w:r>
      <w:r w:rsidR="00CC235D"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lang w:eastAsia="en-US"/>
        </w:rPr>
        <w:t>OBRIGAÇÕES DAS PARTES</w:t>
      </w:r>
    </w:p>
    <w:p w:rsidR="00CE2EE5" w:rsidRPr="00CE2EE5" w:rsidRDefault="00CE2EE5" w:rsidP="00CD2A79">
      <w:pPr>
        <w:keepLines/>
        <w:widowControl w:val="0"/>
        <w:numPr>
          <w:ilvl w:val="1"/>
          <w:numId w:val="1"/>
        </w:numPr>
        <w:spacing w:before="8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CD2A79">
      <w:pPr>
        <w:keepLines/>
        <w:widowControl w:val="0"/>
        <w:numPr>
          <w:ilvl w:val="2"/>
          <w:numId w:val="1"/>
        </w:numPr>
        <w:spacing w:before="80"/>
        <w:ind w:left="1701" w:hanging="708"/>
        <w:jc w:val="both"/>
        <w:rPr>
          <w:rFonts w:ascii="Arial" w:hAnsi="Arial" w:cs="Arial"/>
          <w:b/>
          <w:color w:val="000000"/>
        </w:rPr>
      </w:pPr>
      <w:proofErr w:type="gramStart"/>
      <w:r w:rsidRPr="00CE2EE5">
        <w:rPr>
          <w:rFonts w:ascii="Arial" w:hAnsi="Arial" w:cs="Arial"/>
        </w:rPr>
        <w:t>receber</w:t>
      </w:r>
      <w:proofErr w:type="gramEnd"/>
      <w:r w:rsidRPr="00CE2EE5">
        <w:rPr>
          <w:rFonts w:ascii="Arial" w:hAnsi="Arial" w:cs="Arial"/>
        </w:rPr>
        <w:t xml:space="preserve"> o objeto no prazo e condições estabelecidas no Edital e seus anexos;</w:t>
      </w:r>
    </w:p>
    <w:p w:rsidR="00CE2EE5" w:rsidRPr="00CE2EE5" w:rsidRDefault="00CE2EE5" w:rsidP="00CD2A7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verificar</w:t>
      </w:r>
      <w:proofErr w:type="gramEnd"/>
      <w:r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CE2EE5" w:rsidRPr="00CE2EE5" w:rsidRDefault="00CE2EE5" w:rsidP="00CD2A7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comunicar</w:t>
      </w:r>
      <w:proofErr w:type="gramEnd"/>
      <w:r w:rsidRPr="00CE2EE5">
        <w:rPr>
          <w:rFonts w:ascii="Arial" w:hAnsi="Arial" w:cs="Arial"/>
        </w:rPr>
        <w:t xml:space="preserve">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CD2A7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acompanhar</w:t>
      </w:r>
      <w:proofErr w:type="gramEnd"/>
      <w:r w:rsidRPr="00CE2EE5">
        <w:rPr>
          <w:rFonts w:ascii="Arial" w:hAnsi="Arial" w:cs="Arial"/>
        </w:rPr>
        <w:t xml:space="preserve">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CD2A7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efetuar</w:t>
      </w:r>
      <w:proofErr w:type="gramEnd"/>
      <w:r w:rsidRPr="00CE2EE5">
        <w:rPr>
          <w:rFonts w:ascii="Arial" w:hAnsi="Arial" w:cs="Arial"/>
        </w:rPr>
        <w:t xml:space="preserve">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CD2A79">
      <w:pPr>
        <w:keepLines/>
        <w:widowControl w:val="0"/>
        <w:numPr>
          <w:ilvl w:val="1"/>
          <w:numId w:val="1"/>
        </w:numPr>
        <w:spacing w:before="80"/>
        <w:ind w:left="992" w:hanging="567"/>
        <w:jc w:val="both"/>
        <w:rPr>
          <w:rFonts w:ascii="Arial" w:hAnsi="Arial" w:cs="Arial"/>
          <w:b/>
          <w:color w:val="000000"/>
        </w:rPr>
      </w:pPr>
      <w:r w:rsidRPr="00CE2EE5">
        <w:rPr>
          <w:rFonts w:ascii="Arial" w:hAnsi="Arial" w:cs="Arial"/>
        </w:rPr>
        <w:t xml:space="preserve">A </w:t>
      </w:r>
      <w:r w:rsidR="00E2056D" w:rsidRPr="00E2056D">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Cumprir</w:t>
      </w:r>
      <w:r w:rsidR="00CE2EE5" w:rsidRPr="00CE2EE5">
        <w:rPr>
          <w:rFonts w:ascii="Arial" w:hAnsi="Arial" w:cs="Arial"/>
        </w:rPr>
        <w:t xml:space="preserve"> todas as obrigações constantes no Edital, seus anexos e sua proposta, assumindo </w:t>
      </w:r>
      <w:r w:rsidR="00CE2EE5" w:rsidRPr="000D47C0">
        <w:rPr>
          <w:rFonts w:ascii="Arial" w:hAnsi="Arial" w:cs="Arial"/>
        </w:rPr>
        <w:t>como exclusivamente</w:t>
      </w:r>
      <w:r w:rsidR="00CE2EE5" w:rsidRPr="00CE2EE5">
        <w:rPr>
          <w:rFonts w:ascii="Arial" w:hAnsi="Arial" w:cs="Arial"/>
        </w:rPr>
        <w:t xml:space="preserve"> </w:t>
      </w:r>
      <w:proofErr w:type="gramStart"/>
      <w:r w:rsidR="00CE2EE5" w:rsidRPr="00CE2EE5">
        <w:rPr>
          <w:rFonts w:ascii="Arial" w:hAnsi="Arial" w:cs="Arial"/>
        </w:rPr>
        <w:t>seus</w:t>
      </w:r>
      <w:r w:rsidR="000D47C0">
        <w:rPr>
          <w:rFonts w:ascii="Arial" w:hAnsi="Arial" w:cs="Arial"/>
        </w:rPr>
        <w:t>,</w:t>
      </w:r>
      <w:r w:rsidR="00CE2EE5" w:rsidRPr="00CE2EE5">
        <w:rPr>
          <w:rFonts w:ascii="Arial" w:hAnsi="Arial" w:cs="Arial"/>
        </w:rPr>
        <w:t xml:space="preserve"> os riscos e as despesas</w:t>
      </w:r>
      <w:proofErr w:type="gramEnd"/>
      <w:r w:rsidR="00CE2EE5" w:rsidRPr="00CE2EE5">
        <w:rPr>
          <w:rFonts w:ascii="Arial" w:hAnsi="Arial" w:cs="Arial"/>
        </w:rPr>
        <w:t xml:space="preserve"> decorrentes da boa e perfeita execução do objeto;</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Efetuar</w:t>
      </w:r>
      <w:r w:rsidR="00CE2EE5"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w:t>
      </w:r>
      <w:proofErr w:type="gramStart"/>
      <w:r w:rsidR="00CE2EE5" w:rsidRPr="00CE2EE5">
        <w:rPr>
          <w:rFonts w:ascii="Arial" w:hAnsi="Arial" w:cs="Arial"/>
        </w:rPr>
        <w:t>a</w:t>
      </w:r>
      <w:proofErr w:type="gramEnd"/>
      <w:r w:rsidR="00CE2EE5" w:rsidRPr="00CE2EE5">
        <w:rPr>
          <w:rFonts w:ascii="Arial" w:hAnsi="Arial" w:cs="Arial"/>
        </w:rPr>
        <w:t xml:space="preserve">: </w:t>
      </w:r>
      <w:r w:rsidR="001A1834" w:rsidRPr="00CE2EE5">
        <w:rPr>
          <w:rFonts w:ascii="Arial" w:hAnsi="Arial" w:cs="Arial"/>
        </w:rPr>
        <w:fldChar w:fldCharType="begin">
          <w:ffData>
            <w:name w:val="Texto489"/>
            <w:enabled/>
            <w:calcOnExit w:val="0"/>
            <w:textInput/>
          </w:ffData>
        </w:fldChar>
      </w:r>
      <w:bookmarkStart w:id="57" w:name="Texto489"/>
      <w:r w:rsidR="00CE2EE5"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CE2EE5" w:rsidRPr="00CE2EE5">
        <w:rPr>
          <w:rFonts w:ascii="Arial" w:hAnsi="Arial" w:cs="Arial"/>
          <w:noProof/>
        </w:rPr>
        <w:t>marca, fabricante, modelo, procedência e prazo de garantia ou validade</w:t>
      </w:r>
      <w:r w:rsidR="001A1834" w:rsidRPr="00CE2EE5">
        <w:rPr>
          <w:rFonts w:ascii="Arial" w:hAnsi="Arial" w:cs="Arial"/>
        </w:rPr>
        <w:fldChar w:fldCharType="end"/>
      </w:r>
      <w:bookmarkEnd w:id="57"/>
      <w:r w:rsidR="00CE2EE5" w:rsidRPr="00CE2EE5">
        <w:rPr>
          <w:rFonts w:ascii="Arial" w:hAnsi="Arial" w:cs="Arial"/>
        </w:rPr>
        <w:t>;</w:t>
      </w:r>
    </w:p>
    <w:p w:rsidR="00CE2EE5" w:rsidRPr="00CE2EE5" w:rsidRDefault="00CE2EE5" w:rsidP="00CD2A79">
      <w:pPr>
        <w:keepLines/>
        <w:widowControl w:val="0"/>
        <w:numPr>
          <w:ilvl w:val="3"/>
          <w:numId w:val="1"/>
        </w:numPr>
        <w:spacing w:before="8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Responsabilizar</w:t>
      </w:r>
      <w:r w:rsidR="00CE2EE5" w:rsidRPr="00CE2EE5">
        <w:rPr>
          <w:rFonts w:ascii="Arial" w:hAnsi="Arial" w:cs="Arial"/>
        </w:rPr>
        <w:t>-se pelos vícios e danos decorrentes do objeto, de acordo com os artigos 12, 13 e 17 a 27, do Código de Defesa do Consumidor (Lei nº 8.078, de 1990);</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lastRenderedPageBreak/>
        <w:t>Substituir</w:t>
      </w:r>
      <w:r w:rsidR="00CE2EE5" w:rsidRPr="00CE2EE5">
        <w:rPr>
          <w:rFonts w:ascii="Arial" w:hAnsi="Arial" w:cs="Arial"/>
        </w:rPr>
        <w:t>, reparar ou corrigir, às suas expensas, no prazo fixado neste Termo de Referência, o objeto com avarias ou defeitos;</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Comunicar</w:t>
      </w:r>
      <w:r w:rsidR="00CE2EE5" w:rsidRPr="00CE2EE5">
        <w:rPr>
          <w:rFonts w:ascii="Arial" w:hAnsi="Arial" w:cs="Arial"/>
        </w:rPr>
        <w:t xml:space="preserve"> à </w:t>
      </w:r>
      <w:r w:rsidR="00CE2EE5" w:rsidRPr="00CE2EE5">
        <w:rPr>
          <w:rFonts w:ascii="Arial" w:hAnsi="Arial" w:cs="Arial"/>
          <w:b/>
        </w:rPr>
        <w:t>Universidade</w:t>
      </w:r>
      <w:r w:rsidR="00CE2EE5"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4E6D28" w:rsidP="00CD2A79">
      <w:pPr>
        <w:keepLines/>
        <w:widowControl w:val="0"/>
        <w:numPr>
          <w:ilvl w:val="2"/>
          <w:numId w:val="1"/>
        </w:numPr>
        <w:spacing w:before="80"/>
        <w:ind w:left="1701" w:hanging="708"/>
        <w:jc w:val="both"/>
        <w:rPr>
          <w:rFonts w:ascii="Arial" w:hAnsi="Arial" w:cs="Arial"/>
        </w:rPr>
      </w:pPr>
      <w:r w:rsidRPr="00ED3499">
        <w:rPr>
          <w:rFonts w:ascii="Arial" w:hAnsi="Arial" w:cs="Arial"/>
        </w:rPr>
        <w:t>Manter</w:t>
      </w:r>
      <w:r w:rsidR="00ED3499" w:rsidRPr="00ED3499">
        <w:rPr>
          <w:rFonts w:ascii="Arial" w:hAnsi="Arial" w:cs="Arial"/>
        </w:rPr>
        <w:t>, durante toda a execução do contrato, em compatibilidade com as obrigações por ele assumidas, todas as condições de habilitação e qualificação exigidas na licitação.</w:t>
      </w:r>
    </w:p>
    <w:p w:rsidR="004A555D" w:rsidRPr="006E06BC" w:rsidRDefault="004A555D" w:rsidP="00CD2A79">
      <w:pPr>
        <w:keepLines/>
        <w:widowControl w:val="0"/>
        <w:numPr>
          <w:ilvl w:val="1"/>
          <w:numId w:val="1"/>
        </w:numPr>
        <w:spacing w:before="8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CD2A79">
      <w:pPr>
        <w:pStyle w:val="Nivel1"/>
        <w:keepNext w:val="0"/>
        <w:widowControl w:val="0"/>
        <w:numPr>
          <w:ilvl w:val="0"/>
          <w:numId w:val="1"/>
        </w:numPr>
        <w:spacing w:before="80" w:after="0" w:line="240" w:lineRule="auto"/>
        <w:rPr>
          <w:sz w:val="24"/>
          <w:szCs w:val="24"/>
          <w:lang w:eastAsia="en-US"/>
        </w:rPr>
      </w:pPr>
      <w:r w:rsidRPr="00CE2EE5">
        <w:rPr>
          <w:sz w:val="24"/>
          <w:szCs w:val="24"/>
          <w:lang w:eastAsia="en-US"/>
        </w:rPr>
        <w:t>SUBCONTRATAÇÃO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CD2A79">
      <w:pPr>
        <w:keepLines/>
        <w:widowControl w:val="0"/>
        <w:numPr>
          <w:ilvl w:val="1"/>
          <w:numId w:val="1"/>
        </w:numPr>
        <w:spacing w:before="8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E2056D" w:rsidRPr="00E2056D">
        <w:rPr>
          <w:rFonts w:ascii="Arial" w:hAnsi="Arial" w:cs="Arial"/>
          <w:b/>
        </w:rPr>
        <w:t>Universidade</w:t>
      </w:r>
      <w:r w:rsidRPr="00593F66">
        <w:rPr>
          <w:rFonts w:ascii="Arial" w:hAnsi="Arial" w:cs="Arial"/>
          <w:lang w:eastAsia="en-US"/>
        </w:rPr>
        <w:t xml:space="preserve"> à continuidade do contrato.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proofErr w:type="gramStart"/>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E2056D" w:rsidRPr="00E2056D">
        <w:rPr>
          <w:rFonts w:ascii="Arial" w:hAnsi="Arial" w:cs="Arial"/>
          <w:b/>
        </w:rPr>
        <w:t>Universidade</w:t>
      </w:r>
      <w:r w:rsidRPr="00CE2EE5">
        <w:rPr>
          <w:rFonts w:ascii="Arial" w:hAnsi="Arial" w:cs="Arial"/>
        </w:rPr>
        <w:t xml:space="preserve"> ou de seus agentes e prepostos, de conformidade com o art. 70 da Lei nº 8.666, de 1993.</w:t>
      </w:r>
      <w:proofErr w:type="gramEnd"/>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460D95">
      <w:pPr>
        <w:keepLines/>
        <w:widowControl w:val="0"/>
        <w:numPr>
          <w:ilvl w:val="2"/>
          <w:numId w:val="1"/>
        </w:numPr>
        <w:spacing w:before="100"/>
        <w:ind w:left="1701" w:hanging="708"/>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Ensejar</w:t>
      </w:r>
      <w:r w:rsidR="00CE2EE5" w:rsidRPr="00CE2EE5">
        <w:rPr>
          <w:rFonts w:ascii="Arial" w:hAnsi="Arial" w:cs="Arial"/>
        </w:rPr>
        <w:t xml:space="preserve"> o retardamento da execução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Fraudar</w:t>
      </w:r>
      <w:r w:rsidR="00CE2EE5" w:rsidRPr="00CE2EE5">
        <w:rPr>
          <w:rFonts w:ascii="Arial" w:hAnsi="Arial" w:cs="Arial"/>
        </w:rPr>
        <w:t xml:space="preserve"> na execução do contrato;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Comportar</w:t>
      </w:r>
      <w:r w:rsidR="00CE2EE5" w:rsidRPr="00CE2EE5">
        <w:rPr>
          <w:rFonts w:ascii="Arial" w:hAnsi="Arial" w:cs="Arial"/>
        </w:rPr>
        <w:t>-se de modo inidôneo;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Cometer</w:t>
      </w:r>
      <w:r w:rsidR="00CE2EE5" w:rsidRPr="00CE2EE5">
        <w:rPr>
          <w:rFonts w:ascii="Arial" w:hAnsi="Arial" w:cs="Arial"/>
        </w:rPr>
        <w:t xml:space="preserve"> fraude fiscal;</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lastRenderedPageBreak/>
        <w:t>Não</w:t>
      </w:r>
      <w:r w:rsidR="00CE2EE5" w:rsidRPr="00CE2EE5">
        <w:rPr>
          <w:rFonts w:ascii="Arial" w:hAnsi="Arial" w:cs="Arial"/>
        </w:rPr>
        <w:t xml:space="preserve">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Advertência</w:t>
      </w:r>
      <w:r w:rsidR="00CE2EE5" w:rsidRPr="00CE2EE5">
        <w:rPr>
          <w:rFonts w:ascii="Arial" w:hAnsi="Arial" w:cs="Arial"/>
        </w:rPr>
        <w:t xml:space="preserve"> por faltas leves, assim entendidas aquelas que não acarretem prejuízos significativos para a </w:t>
      </w:r>
      <w:r w:rsidR="00CE2EE5" w:rsidRPr="00CE2EE5">
        <w:rPr>
          <w:rFonts w:ascii="Arial" w:hAnsi="Arial" w:cs="Arial"/>
          <w:b/>
        </w:rPr>
        <w:t>Universidade</w:t>
      </w:r>
      <w:r w:rsidR="00CE2EE5" w:rsidRPr="00CE2EE5">
        <w:rPr>
          <w:rFonts w:ascii="Arial" w:hAnsi="Arial" w:cs="Arial"/>
        </w:rPr>
        <w:t>;</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compensatória de 10% (dez por cento) sobre o valor total do contrato, no caso de inexecução total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Em</w:t>
      </w:r>
      <w:r w:rsidR="00CE2EE5"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Suspensão</w:t>
      </w:r>
      <w:r w:rsidR="00CE2EE5"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Impedimento</w:t>
      </w:r>
      <w:r w:rsidR="00CE2EE5" w:rsidRPr="00CE2EE5">
        <w:rPr>
          <w:rFonts w:ascii="Arial" w:hAnsi="Arial" w:cs="Arial"/>
        </w:rPr>
        <w:t xml:space="preserve"> de licitar e contratar com a União com o consequente descredenciamento no SICAF pelo prazo de até cinco anos;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Declaração</w:t>
      </w:r>
      <w:r w:rsidR="00CE2EE5" w:rsidRPr="00CE2EE5">
        <w:rPr>
          <w:rFonts w:ascii="Arial" w:hAnsi="Arial" w:cs="Arial"/>
        </w:rPr>
        <w:t xml:space="preserve"> de inidoneidade para licitar ou contratar com a Administração Pública, enquanto perdurarem os motivos determinantes da punição ou até </w:t>
      </w:r>
      <w:proofErr w:type="gramStart"/>
      <w:r w:rsidR="00CE2EE5" w:rsidRPr="00CE2EE5">
        <w:rPr>
          <w:rFonts w:ascii="Arial" w:hAnsi="Arial" w:cs="Arial"/>
        </w:rPr>
        <w:t>que seja promovida a reabilitação perante a própria autoridade que aplicou a penalidade, que será concedida sempre que</w:t>
      </w:r>
      <w:proofErr w:type="gramEnd"/>
      <w:r w:rsidR="00CE2EE5" w:rsidRPr="00CE2EE5">
        <w:rPr>
          <w:rFonts w:ascii="Arial" w:hAnsi="Arial" w:cs="Arial"/>
        </w:rPr>
        <w:t xml:space="preserve"> a </w:t>
      </w:r>
      <w:r w:rsidR="00CE2EE5" w:rsidRPr="00CE2EE5">
        <w:rPr>
          <w:rFonts w:ascii="Arial" w:hAnsi="Arial" w:cs="Arial"/>
          <w:b/>
        </w:rPr>
        <w:t>Licitante Vencedora</w:t>
      </w:r>
      <w:r w:rsidR="00CE2EE5" w:rsidRPr="00CE2EE5">
        <w:rPr>
          <w:rFonts w:ascii="Arial" w:hAnsi="Arial" w:cs="Arial"/>
        </w:rPr>
        <w:t xml:space="preserve"> ressarcir a </w:t>
      </w:r>
      <w:r w:rsidR="00CE2EE5" w:rsidRPr="00CE2EE5">
        <w:rPr>
          <w:rFonts w:ascii="Arial" w:hAnsi="Arial" w:cs="Arial"/>
          <w:b/>
        </w:rPr>
        <w:t>Universidade</w:t>
      </w:r>
      <w:r w:rsidR="00CE2EE5"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w:t>
      </w:r>
      <w:proofErr w:type="gramStart"/>
      <w:r w:rsidRPr="00AC0DC7">
        <w:rPr>
          <w:rFonts w:ascii="Arial" w:eastAsia="Times New Roman" w:hAnsi="Arial" w:cs="Arial"/>
          <w:szCs w:val="20"/>
        </w:rPr>
        <w:t>ficam</w:t>
      </w:r>
      <w:proofErr w:type="gramEnd"/>
      <w:r w:rsidRPr="00AC0DC7">
        <w:rPr>
          <w:rFonts w:ascii="Arial" w:eastAsia="Times New Roman" w:hAnsi="Arial" w:cs="Arial"/>
          <w:szCs w:val="20"/>
        </w:rPr>
        <w:t xml:space="preserve">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E2056D"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sofrido condenação definitiva por praticar, por meio dolosos, fraude fiscal no recolhimento de quaisquer tributos;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praticado atos ilícitos visando a frustrar os objetivos da licitação;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Demonstrem</w:t>
      </w:r>
      <w:r w:rsidR="00CE2EE5" w:rsidRPr="00CE2EE5">
        <w:rPr>
          <w:rFonts w:ascii="Arial" w:hAnsi="Arial" w:cs="Arial"/>
        </w:rPr>
        <w:t xml:space="preserve"> não possuir idoneidade para contratar com a </w:t>
      </w:r>
      <w:r w:rsidR="00E2056D" w:rsidRPr="00E2056D">
        <w:rPr>
          <w:rFonts w:ascii="Arial" w:hAnsi="Arial" w:cs="Arial"/>
          <w:b/>
        </w:rPr>
        <w:t>Universidade</w:t>
      </w:r>
      <w:r w:rsidR="00CE2EE5"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387ECB">
      <w:pPr>
        <w:pStyle w:val="Nivel1"/>
        <w:widowControl w:val="0"/>
        <w:numPr>
          <w:ilvl w:val="0"/>
          <w:numId w:val="1"/>
        </w:numPr>
        <w:spacing w:before="100" w:after="0" w:line="240" w:lineRule="auto"/>
        <w:rPr>
          <w:sz w:val="24"/>
          <w:szCs w:val="24"/>
          <w:lang w:eastAsia="en-US"/>
        </w:rPr>
      </w:pPr>
      <w:r w:rsidRPr="004213B1">
        <w:rPr>
          <w:sz w:val="24"/>
          <w:szCs w:val="24"/>
          <w:lang w:eastAsia="en-US"/>
        </w:rPr>
        <w:lastRenderedPageBreak/>
        <w:t>CONSIDERAÇÕES GERAIS</w:t>
      </w:r>
    </w:p>
    <w:p w:rsidR="004213B1" w:rsidRPr="004213B1" w:rsidRDefault="004213B1" w:rsidP="00387ECB">
      <w:pPr>
        <w:keepNext/>
        <w:keepLines/>
        <w:widowControl w:val="0"/>
        <w:numPr>
          <w:ilvl w:val="1"/>
          <w:numId w:val="1"/>
        </w:numPr>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 xml:space="preserve">DESCRIÇÃO DOS ITENS, QUANTIDADES E VALOR </w:t>
      </w:r>
      <w:proofErr w:type="gramStart"/>
      <w:r w:rsidRPr="004213B1">
        <w:rPr>
          <w:sz w:val="24"/>
          <w:szCs w:val="24"/>
          <w:lang w:eastAsia="en-US"/>
        </w:rPr>
        <w:t>REFERÊNCIA</w:t>
      </w:r>
      <w:proofErr w:type="gramEnd"/>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ITEM</w:t>
            </w:r>
          </w:p>
        </w:tc>
        <w:tc>
          <w:tcPr>
            <w:tcW w:w="3969" w:type="dxa"/>
            <w:vMerge w:val="restart"/>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4213B1" w:rsidRPr="00CD2A79" w:rsidRDefault="00CD2A79" w:rsidP="00CD2A79">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4213B1" w:rsidRPr="00CD2A79" w:rsidRDefault="00CD2A79" w:rsidP="00CD2A79">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4213B1" w:rsidRPr="00CD2A79" w:rsidRDefault="00CD2A79" w:rsidP="00CD2A79">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3969"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709"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709"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992" w:type="dxa"/>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"COMENTÁRIOS À LEI DE LICITAÇÕES E CONTRATAÇÕES DA ADMINISTRAÇÃO PÚBLICA". JESSÉ TORRES PEREIRA JUNIOR - RENOVAR. 8ª EDIÇÃO. 2009.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218,50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218,50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 xml:space="preserve">LIVRO: "LEI 8.112/90 COMENTADA: REGIME </w:t>
            </w:r>
            <w:proofErr w:type="gramStart"/>
            <w:r w:rsidRPr="00E10B72">
              <w:rPr>
                <w:rFonts w:ascii="Arial" w:eastAsia="Times New Roman" w:hAnsi="Arial" w:cs="Arial"/>
                <w:sz w:val="16"/>
                <w:szCs w:val="16"/>
              </w:rPr>
              <w:t>JURÍDICO DOS SERVIDORES PÚBLICOS CIVIS DA UNIÃO E LEGISLAÇÃO COMPLEMENTAR"</w:t>
            </w:r>
            <w:proofErr w:type="gramEnd"/>
            <w:r w:rsidRPr="00E10B72">
              <w:rPr>
                <w:rFonts w:ascii="Arial" w:eastAsia="Times New Roman" w:hAnsi="Arial" w:cs="Arial"/>
                <w:sz w:val="16"/>
                <w:szCs w:val="16"/>
              </w:rPr>
              <w:t xml:space="preserve"> - PAULO DE MATOS FERREIRA DINIZ. GEM/MÉTODO. 11ª EDIÇÃO. 2014.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308,00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308,00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 xml:space="preserve">LIVRO: "MANUAL DE DIREITO ADMINISTRATIVO" - JOSÉ DOS </w:t>
            </w:r>
            <w:proofErr w:type="gramStart"/>
            <w:r w:rsidRPr="00E10B72">
              <w:rPr>
                <w:rFonts w:ascii="Arial" w:eastAsia="Times New Roman" w:hAnsi="Arial" w:cs="Arial"/>
                <w:sz w:val="16"/>
                <w:szCs w:val="16"/>
              </w:rPr>
              <w:t>SANTOS CARVALHO</w:t>
            </w:r>
            <w:proofErr w:type="gramEnd"/>
            <w:r w:rsidRPr="00E10B72">
              <w:rPr>
                <w:rFonts w:ascii="Arial" w:eastAsia="Times New Roman" w:hAnsi="Arial" w:cs="Arial"/>
                <w:sz w:val="16"/>
                <w:szCs w:val="16"/>
              </w:rPr>
              <w:t xml:space="preserve"> FILHO. ATLAS. 31ª EDIÇÃO. 2017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219,00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219,00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"CURSO DE DIREITO ADMINISTRATIVO" - CELSO ANTÔNIO BANDEIRA DE MELLO. MALHEIROS. 33ª EDIÇÃO. 2016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180,00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180,00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"DIREITO ADMINISTRATIVO BRASILEIRO" - HELLY LOPES MEIRELLES. 42ª EDIÇÃO. 2016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163,85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163,85</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 xml:space="preserve">LIVRO: "PROCESSO ADMINISTRATIVO FEDERAL" - JOSÉ DOS </w:t>
            </w:r>
            <w:proofErr w:type="gramStart"/>
            <w:r w:rsidRPr="00E10B72">
              <w:rPr>
                <w:rFonts w:ascii="Arial" w:eastAsia="Times New Roman" w:hAnsi="Arial" w:cs="Arial"/>
                <w:sz w:val="16"/>
                <w:szCs w:val="16"/>
              </w:rPr>
              <w:t>SANTOS CARVALHO</w:t>
            </w:r>
            <w:proofErr w:type="gramEnd"/>
            <w:r w:rsidRPr="00E10B72">
              <w:rPr>
                <w:rFonts w:ascii="Arial" w:eastAsia="Times New Roman" w:hAnsi="Arial" w:cs="Arial"/>
                <w:sz w:val="16"/>
                <w:szCs w:val="16"/>
              </w:rPr>
              <w:t xml:space="preserve"> FILHO. ATLAS. 5ª EDIÇÃO. 2013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114,00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114,00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"SERVIDORES PÚBLICOS NA CONSTITUIÇÃO FEDERAL" - MARIA SYLVIA ZANELLA DI PIETRO, FABRÍCIO MOTA E LUCIANO DE ARAÚJO FERRAZ. ATLAS. 3ª EDIÇÃO. 2015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67,00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67,00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"PARCERIAS NA ADMINISTRAÇÃO PÚBLICA" - MARIA SYLVIA ZANELLA DI PIETRO. ATLAS. 10ª EDIÇÃO. 2015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151,00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151,00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"COMENTÁRIOS À LEI DE LICITAÇÕES E CONTRATOS ADMINISTRATIVOS" - MARÇAL JUSTEN FILHO. REVISTA DOS TRIBUNAIS. 17ª EDIÇÃO. 2016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278,00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278,00</w:t>
            </w:r>
          </w:p>
        </w:tc>
      </w:tr>
      <w:tr w:rsidR="00E10B72" w:rsidRPr="00CD2A79" w:rsidTr="00E10B72">
        <w:trPr>
          <w:trHeight w:val="389"/>
        </w:trPr>
        <w:tc>
          <w:tcPr>
            <w:tcW w:w="708" w:type="dxa"/>
            <w:vMerge w:val="restart"/>
            <w:vAlign w:val="center"/>
          </w:tcPr>
          <w:p w:rsidR="00E10B72" w:rsidRPr="00CD2A79" w:rsidRDefault="00E10B72" w:rsidP="00E10B72">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lastRenderedPageBreak/>
              <w:t>ITEM</w:t>
            </w:r>
          </w:p>
        </w:tc>
        <w:tc>
          <w:tcPr>
            <w:tcW w:w="3969" w:type="dxa"/>
            <w:vMerge w:val="restart"/>
            <w:vAlign w:val="center"/>
          </w:tcPr>
          <w:p w:rsidR="00E10B72" w:rsidRPr="00CD2A79" w:rsidRDefault="00E10B72" w:rsidP="00E10B72">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E10B72" w:rsidRPr="00CD2A79" w:rsidTr="00E10B72">
        <w:trPr>
          <w:trHeight w:val="183"/>
        </w:trPr>
        <w:tc>
          <w:tcPr>
            <w:tcW w:w="708" w:type="dxa"/>
            <w:vMerge/>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p>
        </w:tc>
        <w:tc>
          <w:tcPr>
            <w:tcW w:w="3969" w:type="dxa"/>
            <w:vMerge/>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p>
        </w:tc>
        <w:tc>
          <w:tcPr>
            <w:tcW w:w="709" w:type="dxa"/>
            <w:vMerge/>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p>
        </w:tc>
        <w:tc>
          <w:tcPr>
            <w:tcW w:w="709" w:type="dxa"/>
            <w:vMerge/>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p>
        </w:tc>
        <w:tc>
          <w:tcPr>
            <w:tcW w:w="992" w:type="dxa"/>
            <w:vAlign w:val="center"/>
          </w:tcPr>
          <w:p w:rsidR="00E10B72" w:rsidRPr="00CD2A79" w:rsidRDefault="00E10B72" w:rsidP="00E10B72">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E10B72" w:rsidRPr="00CD2A79" w:rsidRDefault="00E10B72" w:rsidP="00E10B72">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spacing w:before="120" w:after="120"/>
              <w:jc w:val="both"/>
              <w:rPr>
                <w:rFonts w:ascii="Arial" w:eastAsia="Times New Roman" w:hAnsi="Arial" w:cs="Arial"/>
                <w:sz w:val="16"/>
                <w:szCs w:val="16"/>
              </w:rPr>
            </w:pPr>
            <w:r w:rsidRPr="00E10B72">
              <w:rPr>
                <w:rFonts w:ascii="Arial" w:eastAsia="Times New Roman" w:hAnsi="Arial" w:cs="Arial"/>
                <w:sz w:val="16"/>
                <w:szCs w:val="16"/>
              </w:rPr>
              <w:t xml:space="preserve">LIVRO: "CURSO DE LICITAÇÕES E CONTRATOS ADMINISTRATIVOS" - LUCAS ROCHA FURTADO - ED. FÓRUM. 6ª EDIÇÃO. 2015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183,75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183,75</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spacing w:before="120" w:after="120"/>
              <w:jc w:val="both"/>
              <w:rPr>
                <w:rFonts w:ascii="Arial" w:eastAsia="Times New Roman" w:hAnsi="Arial" w:cs="Arial"/>
                <w:sz w:val="16"/>
                <w:szCs w:val="16"/>
              </w:rPr>
            </w:pPr>
            <w:r w:rsidRPr="00E10B72">
              <w:rPr>
                <w:rFonts w:ascii="Arial" w:eastAsia="Times New Roman" w:hAnsi="Arial" w:cs="Arial"/>
                <w:sz w:val="16"/>
                <w:szCs w:val="16"/>
              </w:rPr>
              <w:t>LIVRO: "CONTRATAÇÃO DIRETA SEM LICITAÇÃO" - JORGE ULISSES JACOBY - ED. FÓRUM. 10ª EDIÇÃO. 2016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240,00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spacing w:before="120" w:after="120"/>
              <w:jc w:val="both"/>
              <w:rPr>
                <w:rFonts w:ascii="Arial" w:eastAsia="Times New Roman" w:hAnsi="Arial" w:cs="Arial"/>
                <w:sz w:val="16"/>
                <w:szCs w:val="16"/>
              </w:rPr>
            </w:pPr>
            <w:r w:rsidRPr="00E10B72">
              <w:rPr>
                <w:rFonts w:ascii="Arial" w:eastAsia="Times New Roman" w:hAnsi="Arial" w:cs="Arial"/>
                <w:sz w:val="16"/>
                <w:szCs w:val="16"/>
              </w:rPr>
              <w:t>LIVRO: "SISTEMA DE REGISTRO DE PREÇOS E PREGÃO PRESENCIAL E ELETRÔNICO" - JORGE ULISSES JACOBY - ED. FÓRUM. 6ª EDIÇÃO. 2015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129,22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129,22</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spacing w:before="120" w:after="120"/>
              <w:jc w:val="both"/>
              <w:rPr>
                <w:rFonts w:ascii="Arial" w:eastAsia="Times New Roman" w:hAnsi="Arial" w:cs="Arial"/>
                <w:sz w:val="16"/>
                <w:szCs w:val="16"/>
              </w:rPr>
            </w:pPr>
            <w:r w:rsidRPr="00E10B72">
              <w:rPr>
                <w:rFonts w:ascii="Arial" w:eastAsia="Times New Roman" w:hAnsi="Arial" w:cs="Arial"/>
                <w:sz w:val="16"/>
                <w:szCs w:val="16"/>
              </w:rPr>
              <w:t>LIVRO: "CURSO DE DIREITO CONSTITUCIONAL" - GILMAR FERREIRA MENDES E PAULO GUSTAVO GONET BRANCO - SARAIVA. 12ª EDIÇÃO. 2017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220,00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220,00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spacing w:before="120" w:after="120"/>
              <w:jc w:val="both"/>
              <w:rPr>
                <w:rFonts w:ascii="Arial" w:eastAsia="Times New Roman" w:hAnsi="Arial" w:cs="Arial"/>
                <w:sz w:val="16"/>
                <w:szCs w:val="16"/>
              </w:rPr>
            </w:pPr>
            <w:r w:rsidRPr="00E10B72">
              <w:rPr>
                <w:rFonts w:ascii="Arial" w:eastAsia="Times New Roman" w:hAnsi="Arial" w:cs="Arial"/>
                <w:sz w:val="16"/>
                <w:szCs w:val="16"/>
              </w:rPr>
              <w:t>LIVRO: "DIREITO FINANCEIRO E CONTROLE EXTERNO" - VALDECIR FERNANDES PASCOAL - GEN/MÉTODO. 9ª EDIÇÃO. 2015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103,00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spacing w:before="120" w:after="120"/>
              <w:jc w:val="both"/>
              <w:rPr>
                <w:rFonts w:ascii="Arial" w:eastAsia="Times New Roman" w:hAnsi="Arial" w:cs="Arial"/>
                <w:sz w:val="16"/>
                <w:szCs w:val="16"/>
              </w:rPr>
            </w:pPr>
            <w:r w:rsidRPr="00E10B72">
              <w:rPr>
                <w:rFonts w:ascii="Arial" w:eastAsia="Times New Roman" w:hAnsi="Arial" w:cs="Arial"/>
                <w:sz w:val="16"/>
                <w:szCs w:val="16"/>
              </w:rPr>
              <w:t>LIVRO: "NOVO CÓDIGO DE PROCESSO CIVIL COMENTADO ARTIGO POR ARTIGO" - DANIEL AMORIM ASSUMPÇÃO NEVES - JUSPODIVM. 2ª EDIÇÃO. 2017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232,63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232,63</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spacing w:before="120" w:after="120"/>
              <w:jc w:val="both"/>
              <w:rPr>
                <w:rFonts w:ascii="Arial" w:eastAsia="Times New Roman" w:hAnsi="Arial" w:cs="Arial"/>
                <w:sz w:val="16"/>
                <w:szCs w:val="16"/>
              </w:rPr>
            </w:pPr>
            <w:r w:rsidRPr="00E10B72">
              <w:rPr>
                <w:rFonts w:ascii="Arial" w:eastAsia="Times New Roman" w:hAnsi="Arial" w:cs="Arial"/>
                <w:sz w:val="16"/>
                <w:szCs w:val="16"/>
              </w:rPr>
              <w:t xml:space="preserve">LIVRO: </w:t>
            </w:r>
            <w:proofErr w:type="gramStart"/>
            <w:r w:rsidRPr="00E10B72">
              <w:rPr>
                <w:rFonts w:ascii="Arial" w:eastAsia="Times New Roman" w:hAnsi="Arial" w:cs="Arial"/>
                <w:sz w:val="16"/>
                <w:szCs w:val="16"/>
              </w:rPr>
              <w:t>"CÓDIGO DE PROCESSO CIVIL COMENTADO - NELSON NERY JUNIOR E ROSA MARIA DE ANDRADE NERY - REVISTA DOS TRIBUNAIS.</w:t>
            </w:r>
            <w:proofErr w:type="gramEnd"/>
            <w:r w:rsidRPr="00E10B72">
              <w:rPr>
                <w:rFonts w:ascii="Arial" w:eastAsia="Times New Roman" w:hAnsi="Arial" w:cs="Arial"/>
                <w:sz w:val="16"/>
                <w:szCs w:val="16"/>
              </w:rPr>
              <w:t xml:space="preserve"> 16ª EDIÇÃO. 2016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430,00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430,00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spacing w:before="120" w:after="120"/>
              <w:jc w:val="both"/>
              <w:rPr>
                <w:rFonts w:ascii="Arial" w:eastAsia="Times New Roman" w:hAnsi="Arial" w:cs="Arial"/>
                <w:sz w:val="16"/>
                <w:szCs w:val="16"/>
              </w:rPr>
            </w:pPr>
            <w:r w:rsidRPr="00E10B72">
              <w:rPr>
                <w:rFonts w:ascii="Arial" w:eastAsia="Times New Roman" w:hAnsi="Arial" w:cs="Arial"/>
                <w:sz w:val="16"/>
                <w:szCs w:val="16"/>
              </w:rPr>
              <w:t>LIVRO: "A FAZENDA PÚBLICA EM JUÍZO" - LEONARDO CARNEIRO DA CUNHA - FORENSE. 13ª EDIÇÃO. 2016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203,00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"MANUAL DE DIREITO CIVIL" - FLÁVIO TARTUCE - VOLUME ÚNICO - MÉTODO. 7ª EDIÇÃO. 2017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239,00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239,00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"PROGRAMA DE RESPONSABILIDADE CIVIL" - SERGIO CAVALIERI FILHO. ATLAS. 12ª EDIÇÃO. 2015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114,37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114,37</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20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"RESPONSABILIDADE CIVIL DO ESTADO" - YUSSEF SAID CAHALI - REVISTA DOS TRIBUNAIS. 5ª EDIÇÃO. 2014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201,00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21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"MANUAL DO MANDADO DE SEGURANÇA" - ALEXANDRE FREITAS CÂMARA. ATLAS. 2ª EDIÇÃO. 2014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107,00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107,00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22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"MANDADO DE SEGURANÇA E AÇÕES CONSTITUCIONAIS" - HELY LOPES MEIRELLES. MALHEIROS. 37ª EDIÇÃO. 2016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183,00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183,00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23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"PROBIDADE ADMINISTRATIVA" - WALLACE PAIVA MARTINS JÚNIOR - SARAIVA. 4ª EDIÇÃO. 2009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160,00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24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"DIREITO EDUCACIONAL SUPERIOR - EVOLUÇÃO HISTÓRICA, LEGISLAÇÃO, PROCEDIMENTOS ADMINISTRATIVOS E FUNÇÃO NORMATIVA" - MAGNO FEDERICI GOMES. JURUÁ. 2009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105,63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105,63</w:t>
            </w:r>
          </w:p>
        </w:tc>
      </w:tr>
      <w:tr w:rsidR="00E10B72" w:rsidRPr="00CD2A79" w:rsidTr="00E10B72">
        <w:trPr>
          <w:trHeight w:val="389"/>
        </w:trPr>
        <w:tc>
          <w:tcPr>
            <w:tcW w:w="708" w:type="dxa"/>
            <w:vMerge w:val="restart"/>
            <w:vAlign w:val="center"/>
          </w:tcPr>
          <w:p w:rsidR="00E10B72" w:rsidRPr="00CD2A79" w:rsidRDefault="00E10B72" w:rsidP="00E10B72">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lastRenderedPageBreak/>
              <w:t>ITEM</w:t>
            </w:r>
          </w:p>
        </w:tc>
        <w:tc>
          <w:tcPr>
            <w:tcW w:w="3969" w:type="dxa"/>
            <w:vMerge w:val="restart"/>
            <w:vAlign w:val="center"/>
          </w:tcPr>
          <w:p w:rsidR="00E10B72" w:rsidRPr="00CD2A79" w:rsidRDefault="00E10B72" w:rsidP="00E10B72">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E10B72" w:rsidRPr="00CD2A79" w:rsidTr="00E10B72">
        <w:trPr>
          <w:trHeight w:val="183"/>
        </w:trPr>
        <w:tc>
          <w:tcPr>
            <w:tcW w:w="708" w:type="dxa"/>
            <w:vMerge/>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p>
        </w:tc>
        <w:tc>
          <w:tcPr>
            <w:tcW w:w="3969" w:type="dxa"/>
            <w:vMerge/>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p>
        </w:tc>
        <w:tc>
          <w:tcPr>
            <w:tcW w:w="709" w:type="dxa"/>
            <w:vMerge/>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p>
        </w:tc>
        <w:tc>
          <w:tcPr>
            <w:tcW w:w="709" w:type="dxa"/>
            <w:vMerge/>
            <w:vAlign w:val="center"/>
          </w:tcPr>
          <w:p w:rsidR="00E10B72" w:rsidRPr="00CD2A79" w:rsidRDefault="00E10B72" w:rsidP="00E10B72">
            <w:pPr>
              <w:keepNext/>
              <w:keepLines/>
              <w:widowControl w:val="0"/>
              <w:spacing w:before="20"/>
              <w:jc w:val="center"/>
              <w:rPr>
                <w:rFonts w:ascii="Arial" w:eastAsia="Times New Roman" w:hAnsi="Arial" w:cs="Arial"/>
                <w:sz w:val="16"/>
                <w:szCs w:val="16"/>
              </w:rPr>
            </w:pPr>
          </w:p>
        </w:tc>
        <w:tc>
          <w:tcPr>
            <w:tcW w:w="992" w:type="dxa"/>
            <w:vAlign w:val="center"/>
          </w:tcPr>
          <w:p w:rsidR="00E10B72" w:rsidRPr="00CD2A79" w:rsidRDefault="00E10B72" w:rsidP="00E10B72">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E10B72" w:rsidRPr="00CD2A79" w:rsidRDefault="00E10B72" w:rsidP="00E10B72">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25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spacing w:before="120" w:after="120"/>
              <w:jc w:val="both"/>
              <w:rPr>
                <w:rFonts w:ascii="Arial" w:eastAsia="Times New Roman" w:hAnsi="Arial" w:cs="Arial"/>
                <w:sz w:val="16"/>
                <w:szCs w:val="16"/>
              </w:rPr>
            </w:pPr>
            <w:r w:rsidRPr="00E10B72">
              <w:rPr>
                <w:rFonts w:ascii="Arial" w:eastAsia="Times New Roman" w:hAnsi="Arial" w:cs="Arial"/>
                <w:sz w:val="16"/>
                <w:szCs w:val="16"/>
              </w:rPr>
              <w:t>LIVRO: "MARCO REGULATÓRIO DAS ORGANIZAÇÕES DA SOCIEDADE CIVIL - DE ACORDO LEI Nº 13.019/2014, QUE INSTITUI O MARCO REGULATÓRIO DAS ORGANIZAÇÕES DA SOCIEDADE CIVIL (MROSC), E O DECRETO Nº 8.726/2016" - MICHELLE DINIZ MENDES (COORDENADORA). FÓRUM. 2017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88,98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Next/>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88,98</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26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LIVRO: "DIREITO EDUCACIONAL - ASPECTOS PRÁTICOS E JURÍDICOS" - VÁRIOS AUTORES - QUARTIER LATIN. 2008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95,00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95,00</w:t>
            </w:r>
          </w:p>
        </w:tc>
      </w:tr>
      <w:tr w:rsidR="00E10B72" w:rsidRPr="00E10B72" w:rsidTr="00E10B72">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27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spacing w:before="120" w:after="120"/>
              <w:jc w:val="both"/>
              <w:rPr>
                <w:rFonts w:ascii="Arial" w:eastAsia="Times New Roman" w:hAnsi="Arial" w:cs="Arial"/>
                <w:sz w:val="16"/>
                <w:szCs w:val="16"/>
              </w:rPr>
            </w:pPr>
            <w:r w:rsidRPr="00E10B72">
              <w:rPr>
                <w:rFonts w:ascii="Arial" w:eastAsia="Times New Roman" w:hAnsi="Arial" w:cs="Arial"/>
                <w:sz w:val="16"/>
                <w:szCs w:val="16"/>
              </w:rPr>
              <w:t xml:space="preserve">LIVRO - ENFERMAGEM EM CENTRO DE MATERIAL E ESTERILIZAÇÃO- EDIÇÃO: 1ª, ANO: 2011; IDIOMA: PORTUGUÊS, AUTOR: UCHIKAWA, KAZUKO - SILVA, ARLETE - PSALTIKIDIS, ELIANE MOLINA, PÁGINAS: </w:t>
            </w:r>
            <w:proofErr w:type="gramStart"/>
            <w:r w:rsidRPr="00E10B72">
              <w:rPr>
                <w:rFonts w:ascii="Arial" w:eastAsia="Times New Roman" w:hAnsi="Arial" w:cs="Arial"/>
                <w:sz w:val="16"/>
                <w:szCs w:val="16"/>
              </w:rPr>
              <w:t>440, ORIGEM</w:t>
            </w:r>
            <w:proofErr w:type="gramEnd"/>
            <w:r w:rsidRPr="00E10B72">
              <w:rPr>
                <w:rFonts w:ascii="Arial" w:eastAsia="Times New Roman" w:hAnsi="Arial" w:cs="Arial"/>
                <w:sz w:val="16"/>
                <w:szCs w:val="16"/>
              </w:rPr>
              <w:t xml:space="preserve"> DO LIVRO NACIONAL, EDITORA: MANOLE, ENCADERNAÇÃO: BROCHURA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center"/>
              <w:rPr>
                <w:rFonts w:ascii="Arial" w:eastAsia="Times New Roman" w:hAnsi="Arial" w:cs="Arial"/>
                <w:color w:val="000000"/>
                <w:sz w:val="16"/>
                <w:szCs w:val="16"/>
              </w:rPr>
            </w:pPr>
            <w:r w:rsidRPr="00E10B72">
              <w:rPr>
                <w:rFonts w:ascii="Arial" w:eastAsia="Times New Roman" w:hAnsi="Arial" w:cs="Arial"/>
                <w:color w:val="000000"/>
                <w:sz w:val="16"/>
                <w:szCs w:val="16"/>
              </w:rPr>
              <w:t>EX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95,65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10B72" w:rsidRPr="00E10B72" w:rsidRDefault="00E10B72" w:rsidP="00E10B72">
            <w:pPr>
              <w:keepLines/>
              <w:widowControl w:val="0"/>
              <w:spacing w:before="20"/>
              <w:jc w:val="right"/>
              <w:rPr>
                <w:rFonts w:ascii="Arial" w:eastAsia="Times New Roman" w:hAnsi="Arial" w:cs="Arial"/>
                <w:color w:val="000000"/>
                <w:sz w:val="16"/>
                <w:szCs w:val="16"/>
              </w:rPr>
            </w:pPr>
            <w:r w:rsidRPr="00E10B72">
              <w:rPr>
                <w:rFonts w:ascii="Arial" w:eastAsia="Times New Roman" w:hAnsi="Arial" w:cs="Arial"/>
                <w:color w:val="000000"/>
                <w:sz w:val="16"/>
                <w:szCs w:val="16"/>
              </w:rPr>
              <w:t>1.147,80</w:t>
            </w:r>
          </w:p>
        </w:tc>
      </w:tr>
    </w:tbl>
    <w:p w:rsidR="00E10B72" w:rsidRDefault="00E10B72" w:rsidP="00E10B72">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72" w:rsidRDefault="00E10B72">
      <w:r>
        <w:separator/>
      </w:r>
    </w:p>
  </w:endnote>
  <w:endnote w:type="continuationSeparator" w:id="0">
    <w:p w:rsidR="00E10B72" w:rsidRDefault="00E1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72" w:rsidRDefault="00E10B72"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E10B72" w:rsidRDefault="00E10B72"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E10B72" w:rsidRPr="00F15F97" w:rsidRDefault="00E10B72" w:rsidP="009D5D8B">
    <w:pPr>
      <w:pStyle w:val="Rodap"/>
      <w:tabs>
        <w:tab w:val="right" w:pos="9923"/>
      </w:tabs>
      <w:ind w:right="360"/>
      <w:rPr>
        <w:sz w:val="8"/>
      </w:rPr>
    </w:pPr>
  </w:p>
  <w:p w:rsidR="00E10B72" w:rsidRPr="009D5D8B" w:rsidRDefault="00C5006E" w:rsidP="009D5D8B">
    <w:pPr>
      <w:pStyle w:val="Rodap"/>
      <w:tabs>
        <w:tab w:val="right" w:pos="9923"/>
      </w:tabs>
      <w:ind w:right="360"/>
      <w:rPr>
        <w:rFonts w:ascii="Arial" w:hAnsi="Arial" w:cs="Arial"/>
        <w:sz w:val="16"/>
      </w:rPr>
    </w:pPr>
    <w:r>
      <w:fldChar w:fldCharType="begin"/>
    </w:r>
    <w:r>
      <w:instrText xml:space="preserve"> FILENAME   \* MERGEFORMAT </w:instrText>
    </w:r>
    <w:r>
      <w:fldChar w:fldCharType="separate"/>
    </w:r>
    <w:r w:rsidRPr="00C5006E">
      <w:rPr>
        <w:rFonts w:ascii="Arial" w:hAnsi="Arial" w:cs="Arial"/>
        <w:noProof/>
        <w:sz w:val="16"/>
        <w:szCs w:val="16"/>
      </w:rPr>
      <w:t>PE</w:t>
    </w:r>
    <w:r>
      <w:rPr>
        <w:noProof/>
      </w:rPr>
      <w:t xml:space="preserve"> 038-Bibliográfico</w:t>
    </w:r>
    <w:r>
      <w:rPr>
        <w:noProof/>
      </w:rPr>
      <w:fldChar w:fldCharType="end"/>
    </w:r>
    <w:r w:rsidR="00E10B72" w:rsidRPr="00325B33">
      <w:rPr>
        <w:rFonts w:ascii="Arial" w:hAnsi="Arial" w:cs="Arial"/>
        <w:sz w:val="16"/>
      </w:rPr>
      <w:tab/>
    </w:r>
    <w:r w:rsidR="00E10B72" w:rsidRPr="00325B33">
      <w:rPr>
        <w:rFonts w:ascii="Arial" w:hAnsi="Arial" w:cs="Arial"/>
        <w:sz w:val="16"/>
      </w:rPr>
      <w:tab/>
    </w:r>
    <w:r w:rsidR="00E10B72" w:rsidRPr="00325B33">
      <w:rPr>
        <w:rFonts w:ascii="Arial" w:hAnsi="Arial" w:cs="Arial"/>
        <w:sz w:val="16"/>
      </w:rPr>
      <w:fldChar w:fldCharType="begin"/>
    </w:r>
    <w:r w:rsidR="00E10B72" w:rsidRPr="00325B33">
      <w:rPr>
        <w:rFonts w:ascii="Arial" w:hAnsi="Arial" w:cs="Arial"/>
        <w:sz w:val="16"/>
      </w:rPr>
      <w:instrText xml:space="preserve"> PAGE   \* MERGEFORMAT </w:instrText>
    </w:r>
    <w:r w:rsidR="00E10B72" w:rsidRPr="00325B33">
      <w:rPr>
        <w:rFonts w:ascii="Arial" w:hAnsi="Arial" w:cs="Arial"/>
        <w:sz w:val="16"/>
      </w:rPr>
      <w:fldChar w:fldCharType="separate"/>
    </w:r>
    <w:r>
      <w:rPr>
        <w:rFonts w:ascii="Arial" w:hAnsi="Arial" w:cs="Arial"/>
        <w:noProof/>
        <w:sz w:val="16"/>
      </w:rPr>
      <w:t>20</w:t>
    </w:r>
    <w:r w:rsidR="00E10B72" w:rsidRPr="00325B3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72" w:rsidRDefault="00E10B72">
      <w:r>
        <w:separator/>
      </w:r>
    </w:p>
  </w:footnote>
  <w:footnote w:type="continuationSeparator" w:id="0">
    <w:p w:rsidR="00E10B72" w:rsidRDefault="00E1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E10B72" w:rsidRPr="00530E77" w:rsidTr="00FE04E9">
      <w:trPr>
        <w:trHeight w:val="993"/>
      </w:trPr>
      <w:tc>
        <w:tcPr>
          <w:tcW w:w="1439" w:type="dxa"/>
        </w:tcPr>
        <w:p w:rsidR="00E10B72" w:rsidRPr="00530E77" w:rsidRDefault="00E10B72" w:rsidP="005C0E9F">
          <w:pPr>
            <w:pStyle w:val="Cabealho"/>
            <w:ind w:right="360"/>
            <w:jc w:val="right"/>
          </w:pPr>
          <w:r w:rsidRPr="00530E77">
            <w:rPr>
              <w:noProof/>
            </w:rPr>
            <w:drawing>
              <wp:inline distT="0" distB="0" distL="0" distR="0" wp14:anchorId="44F36D80" wp14:editId="49BC92E1">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E10B72" w:rsidRPr="00C57F34" w:rsidRDefault="00E10B72"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E10B72" w:rsidRPr="00C57F34" w:rsidRDefault="00E10B72"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E10B72" w:rsidRPr="00C57F34" w:rsidRDefault="00E10B72"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E10B72" w:rsidRPr="000C5B3E" w:rsidRDefault="00E10B72"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E10B72" w:rsidRPr="00530E77" w:rsidRDefault="00E10B72" w:rsidP="005C0E9F">
          <w:pPr>
            <w:pStyle w:val="Cabealho"/>
            <w:jc w:val="right"/>
            <w:rPr>
              <w:noProof/>
            </w:rPr>
          </w:pPr>
          <w:r w:rsidRPr="00530E77">
            <w:rPr>
              <w:noProof/>
            </w:rPr>
            <w:drawing>
              <wp:inline distT="0" distB="0" distL="0" distR="0" wp14:anchorId="625B913C" wp14:editId="6DDFA048">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E10B72" w:rsidRPr="005C0E9F" w:rsidRDefault="00E10B72"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5"/>
  </w:num>
  <w:num w:numId="6">
    <w:abstractNumId w:val="3"/>
  </w:num>
  <w:num w:numId="7">
    <w:abstractNumId w:val="7"/>
  </w:num>
  <w:num w:numId="8">
    <w:abstractNumId w:val="8"/>
  </w:num>
  <w:num w:numId="9">
    <w:abstractNumId w:val="6"/>
  </w:num>
  <w:num w:numId="10">
    <w:abstractNumId w:val="11"/>
  </w:num>
  <w:num w:numId="11">
    <w:abstractNumId w:val="1"/>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FIj+p5LgtPfVJEkJZV3Nvd7d2Sw=" w:salt="jrH3CXIL3OHfKEnaShjAwQ=="/>
  <w:zoom w:percent="110"/>
  <w:mirrorMargins/>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27"/>
    <w:rsid w:val="0000236D"/>
    <w:rsid w:val="00003298"/>
    <w:rsid w:val="000122C1"/>
    <w:rsid w:val="00014236"/>
    <w:rsid w:val="00014E7A"/>
    <w:rsid w:val="00014FC0"/>
    <w:rsid w:val="00015D4B"/>
    <w:rsid w:val="0001795E"/>
    <w:rsid w:val="0002260C"/>
    <w:rsid w:val="0002306D"/>
    <w:rsid w:val="000242C8"/>
    <w:rsid w:val="0002544A"/>
    <w:rsid w:val="00027155"/>
    <w:rsid w:val="00027A5D"/>
    <w:rsid w:val="000318BA"/>
    <w:rsid w:val="000321F5"/>
    <w:rsid w:val="00034A29"/>
    <w:rsid w:val="00035D80"/>
    <w:rsid w:val="00040957"/>
    <w:rsid w:val="00040D0F"/>
    <w:rsid w:val="000412FE"/>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0EE"/>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0ABE"/>
    <w:rsid w:val="001817D2"/>
    <w:rsid w:val="001818F5"/>
    <w:rsid w:val="00181F1C"/>
    <w:rsid w:val="00184086"/>
    <w:rsid w:val="001842A6"/>
    <w:rsid w:val="00184E7C"/>
    <w:rsid w:val="00185F3B"/>
    <w:rsid w:val="0018613B"/>
    <w:rsid w:val="001904A8"/>
    <w:rsid w:val="00191140"/>
    <w:rsid w:val="00194F7C"/>
    <w:rsid w:val="001A0186"/>
    <w:rsid w:val="001A13FA"/>
    <w:rsid w:val="001A1732"/>
    <w:rsid w:val="001A174C"/>
    <w:rsid w:val="001A1834"/>
    <w:rsid w:val="001A2CE9"/>
    <w:rsid w:val="001A3A05"/>
    <w:rsid w:val="001A3ADF"/>
    <w:rsid w:val="001A3E18"/>
    <w:rsid w:val="001A54BB"/>
    <w:rsid w:val="001B005B"/>
    <w:rsid w:val="001B1976"/>
    <w:rsid w:val="001B2538"/>
    <w:rsid w:val="001B3448"/>
    <w:rsid w:val="001B3921"/>
    <w:rsid w:val="001B3FA6"/>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899"/>
    <w:rsid w:val="00211D78"/>
    <w:rsid w:val="00213E2F"/>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925"/>
    <w:rsid w:val="002624EA"/>
    <w:rsid w:val="0026386A"/>
    <w:rsid w:val="00265063"/>
    <w:rsid w:val="002656A2"/>
    <w:rsid w:val="002662C1"/>
    <w:rsid w:val="00267125"/>
    <w:rsid w:val="00267B22"/>
    <w:rsid w:val="00271CB6"/>
    <w:rsid w:val="0027248A"/>
    <w:rsid w:val="0027301A"/>
    <w:rsid w:val="00273A0B"/>
    <w:rsid w:val="002757CC"/>
    <w:rsid w:val="00276ECC"/>
    <w:rsid w:val="00283D51"/>
    <w:rsid w:val="00285733"/>
    <w:rsid w:val="0028765E"/>
    <w:rsid w:val="0029037D"/>
    <w:rsid w:val="002923A3"/>
    <w:rsid w:val="002937D4"/>
    <w:rsid w:val="00293D30"/>
    <w:rsid w:val="002961D6"/>
    <w:rsid w:val="002A0047"/>
    <w:rsid w:val="002A0D02"/>
    <w:rsid w:val="002A127F"/>
    <w:rsid w:val="002A19C7"/>
    <w:rsid w:val="002A4265"/>
    <w:rsid w:val="002A51E3"/>
    <w:rsid w:val="002A749F"/>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535"/>
    <w:rsid w:val="00386ADE"/>
    <w:rsid w:val="00386C8D"/>
    <w:rsid w:val="00387ECB"/>
    <w:rsid w:val="00391E14"/>
    <w:rsid w:val="003959F6"/>
    <w:rsid w:val="003963D1"/>
    <w:rsid w:val="003A2584"/>
    <w:rsid w:val="003A54A7"/>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89B"/>
    <w:rsid w:val="00415F27"/>
    <w:rsid w:val="00416A59"/>
    <w:rsid w:val="00417CA8"/>
    <w:rsid w:val="0042021B"/>
    <w:rsid w:val="0042063E"/>
    <w:rsid w:val="004213B1"/>
    <w:rsid w:val="0042190C"/>
    <w:rsid w:val="00422FD1"/>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D7B21"/>
    <w:rsid w:val="004E0194"/>
    <w:rsid w:val="004E1325"/>
    <w:rsid w:val="004E1905"/>
    <w:rsid w:val="004E1E6B"/>
    <w:rsid w:val="004E2308"/>
    <w:rsid w:val="004E2A2E"/>
    <w:rsid w:val="004E3BF3"/>
    <w:rsid w:val="004E6D28"/>
    <w:rsid w:val="004F0A3B"/>
    <w:rsid w:val="004F0C27"/>
    <w:rsid w:val="004F1294"/>
    <w:rsid w:val="004F1A89"/>
    <w:rsid w:val="004F1E0F"/>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50617"/>
    <w:rsid w:val="0055286F"/>
    <w:rsid w:val="00553ED6"/>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4AB9"/>
    <w:rsid w:val="0060508A"/>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574DB"/>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10ED"/>
    <w:rsid w:val="006B156A"/>
    <w:rsid w:val="006B194C"/>
    <w:rsid w:val="006B51B2"/>
    <w:rsid w:val="006C0D78"/>
    <w:rsid w:val="006C17A0"/>
    <w:rsid w:val="006C2CC5"/>
    <w:rsid w:val="006C4237"/>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272"/>
    <w:rsid w:val="00700CBD"/>
    <w:rsid w:val="00702245"/>
    <w:rsid w:val="007028C7"/>
    <w:rsid w:val="00704462"/>
    <w:rsid w:val="007049A5"/>
    <w:rsid w:val="007055DF"/>
    <w:rsid w:val="00710C7E"/>
    <w:rsid w:val="00710F3D"/>
    <w:rsid w:val="0071215E"/>
    <w:rsid w:val="007145B4"/>
    <w:rsid w:val="00714A32"/>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05EB"/>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66E"/>
    <w:rsid w:val="00904C80"/>
    <w:rsid w:val="00904E6B"/>
    <w:rsid w:val="00905E74"/>
    <w:rsid w:val="00906EEC"/>
    <w:rsid w:val="00910AE9"/>
    <w:rsid w:val="00913F33"/>
    <w:rsid w:val="00914204"/>
    <w:rsid w:val="00914392"/>
    <w:rsid w:val="009143B2"/>
    <w:rsid w:val="00915C7E"/>
    <w:rsid w:val="00916E34"/>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1171"/>
    <w:rsid w:val="009712AC"/>
    <w:rsid w:val="009732E9"/>
    <w:rsid w:val="00974D22"/>
    <w:rsid w:val="009763C4"/>
    <w:rsid w:val="009774EF"/>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0F6A"/>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175"/>
    <w:rsid w:val="00A45A85"/>
    <w:rsid w:val="00A475B0"/>
    <w:rsid w:val="00A50D22"/>
    <w:rsid w:val="00A512C3"/>
    <w:rsid w:val="00A55140"/>
    <w:rsid w:val="00A571FE"/>
    <w:rsid w:val="00A57DDC"/>
    <w:rsid w:val="00A60300"/>
    <w:rsid w:val="00A60395"/>
    <w:rsid w:val="00A61700"/>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3EED"/>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6FA"/>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4187"/>
    <w:rsid w:val="00B66F3E"/>
    <w:rsid w:val="00B672B3"/>
    <w:rsid w:val="00B700FF"/>
    <w:rsid w:val="00B712C3"/>
    <w:rsid w:val="00B7367C"/>
    <w:rsid w:val="00B76DB6"/>
    <w:rsid w:val="00B77DBF"/>
    <w:rsid w:val="00B80269"/>
    <w:rsid w:val="00B810DF"/>
    <w:rsid w:val="00B81FBB"/>
    <w:rsid w:val="00B823AE"/>
    <w:rsid w:val="00B84452"/>
    <w:rsid w:val="00B84851"/>
    <w:rsid w:val="00B85414"/>
    <w:rsid w:val="00B854D2"/>
    <w:rsid w:val="00B902B9"/>
    <w:rsid w:val="00B910E0"/>
    <w:rsid w:val="00B92C59"/>
    <w:rsid w:val="00B93BA2"/>
    <w:rsid w:val="00B95B21"/>
    <w:rsid w:val="00B95BFE"/>
    <w:rsid w:val="00B96C22"/>
    <w:rsid w:val="00B972D3"/>
    <w:rsid w:val="00BA052A"/>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0BA"/>
    <w:rsid w:val="00BD3419"/>
    <w:rsid w:val="00BD43E5"/>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0E1D"/>
    <w:rsid w:val="00C111ED"/>
    <w:rsid w:val="00C13225"/>
    <w:rsid w:val="00C13971"/>
    <w:rsid w:val="00C14C86"/>
    <w:rsid w:val="00C15A5F"/>
    <w:rsid w:val="00C164F3"/>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006E"/>
    <w:rsid w:val="00C51A32"/>
    <w:rsid w:val="00C51C28"/>
    <w:rsid w:val="00C53456"/>
    <w:rsid w:val="00C53E6D"/>
    <w:rsid w:val="00C542C7"/>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6420"/>
    <w:rsid w:val="00CB766B"/>
    <w:rsid w:val="00CC191C"/>
    <w:rsid w:val="00CC235D"/>
    <w:rsid w:val="00CC356D"/>
    <w:rsid w:val="00CC3FEB"/>
    <w:rsid w:val="00CD0EF3"/>
    <w:rsid w:val="00CD109D"/>
    <w:rsid w:val="00CD1E9D"/>
    <w:rsid w:val="00CD2A79"/>
    <w:rsid w:val="00CD2D54"/>
    <w:rsid w:val="00CD5288"/>
    <w:rsid w:val="00CD66E6"/>
    <w:rsid w:val="00CD6ABB"/>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07970"/>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4C22"/>
    <w:rsid w:val="00D858D9"/>
    <w:rsid w:val="00D8724C"/>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921"/>
    <w:rsid w:val="00E00FFD"/>
    <w:rsid w:val="00E04590"/>
    <w:rsid w:val="00E04C02"/>
    <w:rsid w:val="00E053B2"/>
    <w:rsid w:val="00E0617A"/>
    <w:rsid w:val="00E064D3"/>
    <w:rsid w:val="00E06595"/>
    <w:rsid w:val="00E10B72"/>
    <w:rsid w:val="00E12316"/>
    <w:rsid w:val="00E139D5"/>
    <w:rsid w:val="00E14CA5"/>
    <w:rsid w:val="00E15202"/>
    <w:rsid w:val="00E152DF"/>
    <w:rsid w:val="00E1611E"/>
    <w:rsid w:val="00E2056D"/>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A7B7A"/>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4BF"/>
    <w:rsid w:val="00F22750"/>
    <w:rsid w:val="00F23CA1"/>
    <w:rsid w:val="00F2401A"/>
    <w:rsid w:val="00F257BB"/>
    <w:rsid w:val="00F2646F"/>
    <w:rsid w:val="00F273E5"/>
    <w:rsid w:val="00F27E65"/>
    <w:rsid w:val="00F318BA"/>
    <w:rsid w:val="00F31DEA"/>
    <w:rsid w:val="00F338D8"/>
    <w:rsid w:val="00F33B08"/>
    <w:rsid w:val="00F36A95"/>
    <w:rsid w:val="00F36F01"/>
    <w:rsid w:val="00F405C9"/>
    <w:rsid w:val="00F408CB"/>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27E"/>
    <w:rsid w:val="00F60839"/>
    <w:rsid w:val="00F61DD5"/>
    <w:rsid w:val="00F62351"/>
    <w:rsid w:val="00F62AE5"/>
    <w:rsid w:val="00F62D01"/>
    <w:rsid w:val="00F62EE5"/>
    <w:rsid w:val="00F66161"/>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58162214">
      <w:bodyDiv w:val="1"/>
      <w:marLeft w:val="0"/>
      <w:marRight w:val="0"/>
      <w:marTop w:val="0"/>
      <w:marBottom w:val="0"/>
      <w:divBdr>
        <w:top w:val="none" w:sz="0" w:space="0" w:color="auto"/>
        <w:left w:val="none" w:sz="0" w:space="0" w:color="auto"/>
        <w:bottom w:val="none" w:sz="0" w:space="0" w:color="auto"/>
        <w:right w:val="none" w:sz="0" w:space="0" w:color="auto"/>
      </w:divBdr>
    </w:div>
    <w:div w:id="164395120">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4450147">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620451930">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6123692">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CONSUMO%20GERAL,%20HOSPITALAR%20%20E%20LABORATO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CC45-86FE-41D4-8D18-AE1BBBE7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item-CONSUMO GERAL, HOSPITALAR  E LABORATORIAL</Template>
  <TotalTime>22</TotalTime>
  <Pages>30</Pages>
  <Words>10153</Words>
  <Characters>54830</Characters>
  <Application>Microsoft Office Word</Application>
  <DocSecurity>4</DocSecurity>
  <Lines>456</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64854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5</cp:revision>
  <cp:lastPrinted>2017-06-09T19:15:00Z</cp:lastPrinted>
  <dcterms:created xsi:type="dcterms:W3CDTF">2017-06-02T13:05:00Z</dcterms:created>
  <dcterms:modified xsi:type="dcterms:W3CDTF">2017-06-09T19:16:00Z</dcterms:modified>
</cp:coreProperties>
</file>