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80"/>
        <w:tblW w:w="8786" w:type="dxa"/>
        <w:tblLayout w:type="fixed"/>
        <w:tblLook w:val="04A0"/>
      </w:tblPr>
      <w:tblGrid>
        <w:gridCol w:w="1242"/>
        <w:gridCol w:w="6379"/>
        <w:gridCol w:w="1165"/>
      </w:tblGrid>
      <w:tr w:rsidR="008A6F7D" w:rsidRPr="00AB6BBF" w:rsidTr="008A6F7D">
        <w:tc>
          <w:tcPr>
            <w:tcW w:w="1242" w:type="dxa"/>
            <w:shd w:val="clear" w:color="auto" w:fill="FFFFFF"/>
            <w:vAlign w:val="center"/>
          </w:tcPr>
          <w:p w:rsidR="008A6F7D" w:rsidRPr="00AB6BBF" w:rsidRDefault="008A6F7D" w:rsidP="008A6F7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noProof/>
                <w:lang w:eastAsia="pt-BR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6379" w:type="dxa"/>
          </w:tcPr>
          <w:p w:rsidR="008A6F7D" w:rsidRPr="00AB6BBF" w:rsidRDefault="008A6F7D" w:rsidP="008A6F7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noProof/>
                <w:lang w:eastAsia="pt-BR"/>
              </w:rPr>
              <w:drawing>
                <wp:inline distT="0" distB="0" distL="0" distR="0">
                  <wp:extent cx="419100" cy="438150"/>
                  <wp:effectExtent l="19050" t="0" r="0" b="0"/>
                  <wp:docPr id="1" name="Imagem 1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vAlign w:val="center"/>
          </w:tcPr>
          <w:p w:rsidR="008A6F7D" w:rsidRPr="00AB6BBF" w:rsidRDefault="008A6F7D" w:rsidP="008A6F7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noProof/>
                <w:lang w:eastAsia="pt-BR"/>
              </w:rPr>
            </w:pPr>
          </w:p>
        </w:tc>
      </w:tr>
      <w:tr w:rsidR="008A6F7D" w:rsidRPr="00AB6BBF" w:rsidTr="008A6F7D">
        <w:trPr>
          <w:trHeight w:val="1380"/>
        </w:trPr>
        <w:tc>
          <w:tcPr>
            <w:tcW w:w="1242" w:type="dxa"/>
          </w:tcPr>
          <w:p w:rsidR="008A6F7D" w:rsidRPr="00AB6BBF" w:rsidRDefault="008A6F7D" w:rsidP="008A6F7D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 w:rsidRPr="00AB6BBF">
              <w:rPr>
                <w:noProof/>
                <w:lang w:eastAsia="pt-BR"/>
              </w:rPr>
              <w:drawing>
                <wp:inline distT="0" distB="0" distL="0" distR="0">
                  <wp:extent cx="514350" cy="466725"/>
                  <wp:effectExtent l="19050" t="0" r="0" b="0"/>
                  <wp:docPr id="3" name="Imagem 2" descr="UF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F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8A6F7D" w:rsidRPr="00AB6BBF" w:rsidRDefault="008A6F7D" w:rsidP="008A6F7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17145</wp:posOffset>
                  </wp:positionV>
                  <wp:extent cx="1054735" cy="540385"/>
                  <wp:effectExtent l="0" t="0" r="0" b="0"/>
                  <wp:wrapNone/>
                  <wp:docPr id="4" name="Imagem 2" descr="novo-logo-proex-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-logo-proex-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6BBF">
              <w:rPr>
                <w:rFonts w:cs="Arial"/>
                <w:b/>
              </w:rPr>
              <w:t>SERVIÇO PÚBLICO FEDERAL</w:t>
            </w:r>
          </w:p>
          <w:p w:rsidR="008A6F7D" w:rsidRPr="00AB6BBF" w:rsidRDefault="008A6F7D" w:rsidP="008A6F7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rFonts w:cs="Arial"/>
                <w:b/>
              </w:rPr>
              <w:t>MINISTÉRIO DA EDUCAÇÃO</w:t>
            </w:r>
          </w:p>
          <w:p w:rsidR="008A6F7D" w:rsidRPr="00AB6BBF" w:rsidRDefault="008A6F7D" w:rsidP="008A6F7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rFonts w:cs="Arial"/>
                <w:b/>
              </w:rPr>
              <w:t>UNIVERSIDADE FEDERAL DE UBERLÂNDIA</w:t>
            </w:r>
          </w:p>
          <w:p w:rsidR="008A6F7D" w:rsidRPr="00AB6BBF" w:rsidRDefault="008A6F7D" w:rsidP="008A6F7D">
            <w:pPr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 w:rsidRPr="00AB6BBF">
              <w:rPr>
                <w:rFonts w:eastAsia="Times New Roman" w:cs="Arial"/>
                <w:b/>
                <w:lang w:eastAsia="pt-BR"/>
              </w:rPr>
              <w:t>PRÓ-REITORIA DE EXTENSÃO, CULTURA E ASSUNTOS ESTUDANTIS</w:t>
            </w:r>
          </w:p>
          <w:p w:rsidR="008A6F7D" w:rsidRPr="00AB6BBF" w:rsidRDefault="008A6F7D" w:rsidP="008A6F7D">
            <w:pPr>
              <w:spacing w:after="0" w:line="240" w:lineRule="auto"/>
              <w:rPr>
                <w:rFonts w:eastAsia="Times New Roman" w:cs="Arial"/>
                <w:b/>
                <w:color w:val="FF0000"/>
                <w:lang w:eastAsia="pt-BR"/>
              </w:rPr>
            </w:pPr>
            <w:r w:rsidRPr="00AB6BBF">
              <w:rPr>
                <w:rFonts w:eastAsia="Times New Roman" w:cs="Arial"/>
                <w:b/>
                <w:color w:val="FF0000"/>
                <w:lang w:eastAsia="pt-BR"/>
              </w:rPr>
              <w:t>Divisão de Restaurante Universitário</w:t>
            </w:r>
          </w:p>
          <w:p w:rsidR="008A6F7D" w:rsidRPr="00AB6BBF" w:rsidRDefault="008A6F7D" w:rsidP="008A6F7D">
            <w:pPr>
              <w:spacing w:after="0" w:line="240" w:lineRule="auto"/>
              <w:rPr>
                <w:rFonts w:eastAsia="Times New Roman" w:cs="Arial"/>
                <w:b/>
                <w:color w:val="FF0000"/>
                <w:lang w:eastAsia="pt-BR"/>
              </w:rPr>
            </w:pPr>
          </w:p>
        </w:tc>
        <w:tc>
          <w:tcPr>
            <w:tcW w:w="1165" w:type="dxa"/>
          </w:tcPr>
          <w:p w:rsidR="008A6F7D" w:rsidRPr="00AB6BBF" w:rsidRDefault="008A6F7D" w:rsidP="008A6F7D">
            <w:pPr>
              <w:tabs>
                <w:tab w:val="center" w:pos="4252"/>
                <w:tab w:val="right" w:pos="8504"/>
              </w:tabs>
              <w:spacing w:after="0" w:line="240" w:lineRule="auto"/>
            </w:pPr>
          </w:p>
        </w:tc>
      </w:tr>
    </w:tbl>
    <w:p w:rsidR="00207B93" w:rsidRDefault="00207B93"/>
    <w:p w:rsidR="00197A8A" w:rsidRPr="00F37947" w:rsidRDefault="00197A8A" w:rsidP="00197A8A">
      <w:pPr>
        <w:rPr>
          <w:rFonts w:ascii="Arial" w:hAnsi="Arial" w:cs="Arial"/>
          <w:b/>
          <w:sz w:val="28"/>
          <w:szCs w:val="56"/>
        </w:rPr>
      </w:pPr>
      <w:r w:rsidRPr="00F37947">
        <w:rPr>
          <w:rFonts w:ascii="Arial" w:hAnsi="Arial" w:cs="Arial"/>
          <w:b/>
          <w:sz w:val="28"/>
          <w:szCs w:val="56"/>
        </w:rPr>
        <w:t>CADERNO DE ESPECIFICAÇÕES</w:t>
      </w:r>
    </w:p>
    <w:p w:rsidR="00197A8A" w:rsidRPr="00D8143C" w:rsidRDefault="00197A8A" w:rsidP="00197A8A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OBJETIVO</w:t>
      </w:r>
    </w:p>
    <w:p w:rsidR="00197A8A" w:rsidRDefault="00197A8A" w:rsidP="00197A8A">
      <w:pPr>
        <w:spacing w:before="120" w:after="0" w:line="240" w:lineRule="auto"/>
        <w:ind w:left="426"/>
        <w:jc w:val="both"/>
        <w:rPr>
          <w:rFonts w:ascii="Arial" w:hAnsi="Arial" w:cs="Arial"/>
          <w:sz w:val="24"/>
          <w:szCs w:val="52"/>
        </w:rPr>
      </w:pPr>
      <w:r w:rsidRPr="00D8143C">
        <w:rPr>
          <w:rFonts w:ascii="Arial" w:hAnsi="Arial" w:cs="Arial"/>
          <w:sz w:val="24"/>
          <w:szCs w:val="52"/>
        </w:rPr>
        <w:t xml:space="preserve">Este caderno visa à aquisição de </w:t>
      </w:r>
      <w:r>
        <w:rPr>
          <w:rFonts w:ascii="Arial" w:hAnsi="Arial" w:cs="Arial"/>
          <w:sz w:val="24"/>
          <w:szCs w:val="52"/>
        </w:rPr>
        <w:t>materiais de limpeza</w:t>
      </w:r>
      <w:r w:rsidRPr="00D8143C">
        <w:rPr>
          <w:rFonts w:ascii="Arial" w:hAnsi="Arial" w:cs="Arial"/>
          <w:sz w:val="24"/>
          <w:szCs w:val="52"/>
        </w:rPr>
        <w:t xml:space="preserve"> para atender o RU / Restaurante Universitário da Universidade.</w:t>
      </w:r>
    </w:p>
    <w:p w:rsidR="00037AE4" w:rsidRPr="00D8143C" w:rsidRDefault="00037AE4" w:rsidP="00197A8A">
      <w:pPr>
        <w:spacing w:before="120" w:after="0" w:line="240" w:lineRule="auto"/>
        <w:ind w:left="426"/>
        <w:jc w:val="both"/>
        <w:rPr>
          <w:rFonts w:ascii="Arial" w:hAnsi="Arial" w:cs="Arial"/>
          <w:sz w:val="24"/>
          <w:szCs w:val="52"/>
        </w:rPr>
      </w:pPr>
    </w:p>
    <w:p w:rsidR="00197A8A" w:rsidRPr="00F37947" w:rsidRDefault="00197A8A" w:rsidP="00197A8A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F37947">
        <w:rPr>
          <w:rFonts w:ascii="Arial" w:hAnsi="Arial" w:cs="Arial"/>
          <w:b/>
          <w:sz w:val="24"/>
          <w:szCs w:val="52"/>
        </w:rPr>
        <w:t>OBJETO</w:t>
      </w:r>
    </w:p>
    <w:p w:rsidR="00197A8A" w:rsidRDefault="00197A8A" w:rsidP="00197A8A">
      <w:pPr>
        <w:pStyle w:val="PargrafodaLista"/>
        <w:numPr>
          <w:ilvl w:val="1"/>
          <w:numId w:val="2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sz w:val="24"/>
          <w:szCs w:val="52"/>
        </w:rPr>
      </w:pPr>
      <w:r w:rsidRPr="00A856B6">
        <w:rPr>
          <w:rFonts w:ascii="Arial" w:hAnsi="Arial" w:cs="Arial"/>
          <w:sz w:val="24"/>
          <w:szCs w:val="52"/>
        </w:rPr>
        <w:t xml:space="preserve">Aquisição de </w:t>
      </w:r>
      <w:r>
        <w:rPr>
          <w:rFonts w:ascii="Arial" w:hAnsi="Arial" w:cs="Arial"/>
          <w:sz w:val="24"/>
          <w:szCs w:val="52"/>
        </w:rPr>
        <w:t>materiais de limpeza:</w:t>
      </w:r>
      <w:r w:rsidRPr="00A856B6">
        <w:rPr>
          <w:rFonts w:ascii="Arial" w:hAnsi="Arial" w:cs="Arial"/>
          <w:sz w:val="24"/>
          <w:szCs w:val="52"/>
        </w:rPr>
        <w:t xml:space="preserve"> </w:t>
      </w:r>
      <w:r>
        <w:rPr>
          <w:rFonts w:ascii="Arial" w:hAnsi="Arial" w:cs="Arial"/>
          <w:sz w:val="24"/>
          <w:szCs w:val="52"/>
        </w:rPr>
        <w:t xml:space="preserve">água sanitária, álcool 70%, álcool gel, cera acrílica, detergente para </w:t>
      </w:r>
      <w:r w:rsidR="00925AE8">
        <w:rPr>
          <w:rFonts w:ascii="Arial" w:hAnsi="Arial" w:cs="Arial"/>
          <w:sz w:val="24"/>
          <w:szCs w:val="52"/>
        </w:rPr>
        <w:t>máquina de lavar louças</w:t>
      </w:r>
      <w:r>
        <w:rPr>
          <w:rFonts w:ascii="Arial" w:hAnsi="Arial" w:cs="Arial"/>
          <w:sz w:val="24"/>
          <w:szCs w:val="52"/>
        </w:rPr>
        <w:t xml:space="preserve">, detergente </w:t>
      </w:r>
      <w:proofErr w:type="spellStart"/>
      <w:r>
        <w:rPr>
          <w:rFonts w:ascii="Arial" w:hAnsi="Arial" w:cs="Arial"/>
          <w:sz w:val="24"/>
          <w:szCs w:val="52"/>
        </w:rPr>
        <w:t>desincrustante</w:t>
      </w:r>
      <w:proofErr w:type="spellEnd"/>
      <w:r>
        <w:rPr>
          <w:rFonts w:ascii="Arial" w:hAnsi="Arial" w:cs="Arial"/>
          <w:sz w:val="24"/>
          <w:szCs w:val="52"/>
        </w:rPr>
        <w:t xml:space="preserve">, detergente neutro concentrado, secante para maquina de </w:t>
      </w:r>
      <w:r w:rsidR="000936A7">
        <w:rPr>
          <w:rFonts w:ascii="Arial" w:hAnsi="Arial" w:cs="Arial"/>
          <w:sz w:val="24"/>
          <w:szCs w:val="52"/>
        </w:rPr>
        <w:t>lavar louças,</w:t>
      </w:r>
      <w:r>
        <w:rPr>
          <w:rFonts w:ascii="Arial" w:hAnsi="Arial" w:cs="Arial"/>
          <w:sz w:val="24"/>
          <w:szCs w:val="52"/>
        </w:rPr>
        <w:t xml:space="preserve"> </w:t>
      </w:r>
      <w:r w:rsidR="00A939FC">
        <w:rPr>
          <w:rFonts w:ascii="Arial" w:hAnsi="Arial" w:cs="Arial"/>
          <w:sz w:val="24"/>
          <w:szCs w:val="52"/>
        </w:rPr>
        <w:t xml:space="preserve"> </w:t>
      </w:r>
      <w:r>
        <w:rPr>
          <w:rFonts w:ascii="Arial" w:hAnsi="Arial" w:cs="Arial"/>
          <w:sz w:val="24"/>
          <w:szCs w:val="52"/>
        </w:rPr>
        <w:t xml:space="preserve">removedor de cera, disco para enceradeira, fibra para limpeza pesada, pano multi uso, </w:t>
      </w:r>
      <w:proofErr w:type="spellStart"/>
      <w:r>
        <w:rPr>
          <w:rFonts w:ascii="Arial" w:hAnsi="Arial" w:cs="Arial"/>
          <w:sz w:val="24"/>
          <w:szCs w:val="52"/>
        </w:rPr>
        <w:t>sanitizante</w:t>
      </w:r>
      <w:proofErr w:type="spellEnd"/>
      <w:r>
        <w:rPr>
          <w:rFonts w:ascii="Arial" w:hAnsi="Arial" w:cs="Arial"/>
          <w:sz w:val="24"/>
          <w:szCs w:val="52"/>
        </w:rPr>
        <w:t xml:space="preserve"> para verduras, saponáceo barra, saco para lixo 100 litros, saco para lixo 200 litros.</w:t>
      </w:r>
    </w:p>
    <w:p w:rsidR="00E272C2" w:rsidRPr="00741CB1" w:rsidRDefault="00E272C2" w:rsidP="00E272C2">
      <w:pPr>
        <w:pStyle w:val="PargrafodaLista"/>
        <w:numPr>
          <w:ilvl w:val="1"/>
          <w:numId w:val="2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741CB1">
        <w:rPr>
          <w:rFonts w:ascii="Arial" w:hAnsi="Arial" w:cs="Arial"/>
          <w:b/>
          <w:sz w:val="24"/>
          <w:szCs w:val="52"/>
        </w:rPr>
        <w:t>Detalhamento do objeto:</w:t>
      </w:r>
    </w:p>
    <w:p w:rsidR="00E272C2" w:rsidRDefault="00E272C2" w:rsidP="00E272C2">
      <w:pPr>
        <w:pStyle w:val="PargrafodaLista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A4FBB">
        <w:rPr>
          <w:rFonts w:ascii="Arial" w:hAnsi="Arial" w:cs="Arial"/>
          <w:sz w:val="24"/>
          <w:szCs w:val="24"/>
        </w:rPr>
        <w:t xml:space="preserve">Os produtos químicos usados para a máquina de lavar industrial (detergente e secante) devem ser do mesmo fabricante por motivos de reação </w:t>
      </w:r>
      <w:r w:rsidR="009A4FBB" w:rsidRPr="009A4FBB">
        <w:rPr>
          <w:rFonts w:ascii="Arial" w:hAnsi="Arial" w:cs="Arial"/>
          <w:sz w:val="24"/>
          <w:szCs w:val="24"/>
        </w:rPr>
        <w:t>química</w:t>
      </w:r>
      <w:r w:rsidRPr="009A4FBB">
        <w:rPr>
          <w:rFonts w:ascii="Arial" w:hAnsi="Arial" w:cs="Arial"/>
          <w:color w:val="000000"/>
          <w:sz w:val="24"/>
          <w:szCs w:val="24"/>
        </w:rPr>
        <w:t>;</w:t>
      </w:r>
    </w:p>
    <w:p w:rsidR="00F75AB0" w:rsidRPr="00EB50B1" w:rsidRDefault="00F75AB0" w:rsidP="00E272C2">
      <w:pPr>
        <w:pStyle w:val="PargrafodaLista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detergente e secante para maquina de lavar louças deverão</w:t>
      </w:r>
      <w:r w:rsidRPr="001468E5">
        <w:rPr>
          <w:rFonts w:ascii="Arial" w:hAnsi="Arial" w:cs="Arial"/>
          <w:sz w:val="24"/>
          <w:szCs w:val="24"/>
        </w:rPr>
        <w:t xml:space="preserve"> estar acompanhado</w:t>
      </w:r>
      <w:r>
        <w:rPr>
          <w:rFonts w:ascii="Arial" w:hAnsi="Arial" w:cs="Arial"/>
          <w:sz w:val="24"/>
          <w:szCs w:val="24"/>
        </w:rPr>
        <w:t>s</w:t>
      </w:r>
      <w:r w:rsidRPr="001468E5">
        <w:rPr>
          <w:rFonts w:ascii="Arial" w:hAnsi="Arial" w:cs="Arial"/>
          <w:sz w:val="24"/>
          <w:szCs w:val="24"/>
        </w:rPr>
        <w:t xml:space="preserve"> de dosador</w:t>
      </w:r>
      <w:r>
        <w:rPr>
          <w:rFonts w:ascii="Arial" w:hAnsi="Arial" w:cs="Arial"/>
          <w:sz w:val="24"/>
          <w:szCs w:val="24"/>
        </w:rPr>
        <w:t>es</w:t>
      </w:r>
      <w:r w:rsidRPr="001468E5">
        <w:rPr>
          <w:rFonts w:ascii="Arial" w:hAnsi="Arial" w:cs="Arial"/>
          <w:sz w:val="24"/>
          <w:szCs w:val="24"/>
        </w:rPr>
        <w:t xml:space="preserve"> automático</w:t>
      </w:r>
      <w:r>
        <w:rPr>
          <w:rFonts w:ascii="Arial" w:hAnsi="Arial" w:cs="Arial"/>
          <w:sz w:val="24"/>
          <w:szCs w:val="24"/>
        </w:rPr>
        <w:t>s</w:t>
      </w:r>
      <w:r w:rsidR="003A3A8F">
        <w:rPr>
          <w:rFonts w:ascii="Arial" w:hAnsi="Arial" w:cs="Arial"/>
          <w:sz w:val="24"/>
          <w:szCs w:val="24"/>
        </w:rPr>
        <w:t xml:space="preserve"> em comodato</w:t>
      </w:r>
      <w:r>
        <w:rPr>
          <w:rFonts w:ascii="Arial" w:hAnsi="Arial" w:cs="Arial"/>
          <w:sz w:val="24"/>
          <w:szCs w:val="24"/>
        </w:rPr>
        <w:t xml:space="preserve"> e serão</w:t>
      </w:r>
      <w:r w:rsidRPr="001468E5">
        <w:rPr>
          <w:rFonts w:ascii="Arial" w:hAnsi="Arial" w:cs="Arial"/>
          <w:sz w:val="24"/>
          <w:szCs w:val="24"/>
        </w:rPr>
        <w:t xml:space="preserve"> periodicamente monitorado</w:t>
      </w:r>
      <w:r>
        <w:rPr>
          <w:rFonts w:ascii="Arial" w:hAnsi="Arial" w:cs="Arial"/>
          <w:sz w:val="24"/>
          <w:szCs w:val="24"/>
        </w:rPr>
        <w:t>s</w:t>
      </w:r>
      <w:r w:rsidRPr="001468E5">
        <w:rPr>
          <w:rFonts w:ascii="Arial" w:hAnsi="Arial" w:cs="Arial"/>
          <w:sz w:val="24"/>
          <w:szCs w:val="24"/>
        </w:rPr>
        <w:t xml:space="preserve"> em suas dosagens pela empresa fornecedora</w:t>
      </w:r>
    </w:p>
    <w:p w:rsidR="00197A8A" w:rsidRDefault="00E272C2" w:rsidP="00F81916">
      <w:pPr>
        <w:pStyle w:val="PargrafodaLista"/>
        <w:numPr>
          <w:ilvl w:val="2"/>
          <w:numId w:val="3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A4FBB">
        <w:rPr>
          <w:rFonts w:ascii="Arial" w:hAnsi="Arial" w:cs="Arial"/>
          <w:b/>
          <w:sz w:val="24"/>
          <w:szCs w:val="24"/>
        </w:rPr>
        <w:t xml:space="preserve">Forma de apresentação: </w:t>
      </w:r>
      <w:r w:rsidR="00037AE4" w:rsidRPr="00037AE4">
        <w:rPr>
          <w:rFonts w:ascii="Arial" w:hAnsi="Arial" w:cs="Arial"/>
          <w:sz w:val="24"/>
          <w:szCs w:val="24"/>
        </w:rPr>
        <w:t>embalage</w:t>
      </w:r>
      <w:r w:rsidR="00F75AB0">
        <w:rPr>
          <w:rFonts w:ascii="Arial" w:hAnsi="Arial" w:cs="Arial"/>
          <w:sz w:val="24"/>
          <w:szCs w:val="24"/>
        </w:rPr>
        <w:t>ns</w:t>
      </w:r>
      <w:r w:rsidR="00037AE4">
        <w:rPr>
          <w:rFonts w:ascii="Arial" w:hAnsi="Arial" w:cs="Arial"/>
          <w:b/>
          <w:sz w:val="24"/>
          <w:szCs w:val="24"/>
        </w:rPr>
        <w:t xml:space="preserve"> </w:t>
      </w:r>
      <w:r w:rsidR="009A4FBB" w:rsidRPr="001468E5">
        <w:rPr>
          <w:rFonts w:ascii="Arial" w:hAnsi="Arial" w:cs="Arial"/>
          <w:sz w:val="24"/>
          <w:szCs w:val="24"/>
        </w:rPr>
        <w:t>em caixa</w:t>
      </w:r>
      <w:r w:rsidR="00037AE4">
        <w:rPr>
          <w:rFonts w:ascii="Arial" w:hAnsi="Arial" w:cs="Arial"/>
          <w:sz w:val="24"/>
          <w:szCs w:val="24"/>
        </w:rPr>
        <w:t>s</w:t>
      </w:r>
      <w:r w:rsidR="009A4FBB" w:rsidRPr="001468E5">
        <w:rPr>
          <w:rFonts w:ascii="Arial" w:hAnsi="Arial" w:cs="Arial"/>
          <w:sz w:val="24"/>
          <w:szCs w:val="24"/>
        </w:rPr>
        <w:t xml:space="preserve"> de papelão </w:t>
      </w:r>
      <w:r w:rsidR="00037AE4">
        <w:rPr>
          <w:rFonts w:ascii="Arial" w:hAnsi="Arial" w:cs="Arial"/>
          <w:sz w:val="24"/>
          <w:szCs w:val="24"/>
        </w:rPr>
        <w:t>reforçadas</w:t>
      </w:r>
      <w:r w:rsidR="00F75AB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75AB0">
        <w:rPr>
          <w:rFonts w:ascii="Arial" w:hAnsi="Arial" w:cs="Arial"/>
          <w:sz w:val="24"/>
          <w:szCs w:val="24"/>
        </w:rPr>
        <w:t>bombonas</w:t>
      </w:r>
      <w:proofErr w:type="spellEnd"/>
      <w:r w:rsidR="00F75AB0">
        <w:rPr>
          <w:rFonts w:ascii="Arial" w:hAnsi="Arial" w:cs="Arial"/>
          <w:sz w:val="24"/>
          <w:szCs w:val="24"/>
        </w:rPr>
        <w:t xml:space="preserve"> plásticas </w:t>
      </w:r>
      <w:r w:rsidR="00037AE4">
        <w:rPr>
          <w:rFonts w:ascii="Arial" w:hAnsi="Arial" w:cs="Arial"/>
          <w:sz w:val="24"/>
          <w:szCs w:val="24"/>
        </w:rPr>
        <w:t xml:space="preserve">padronizadas, </w:t>
      </w:r>
      <w:r w:rsidR="009A4FBB" w:rsidRPr="001468E5">
        <w:rPr>
          <w:rFonts w:ascii="Arial" w:hAnsi="Arial" w:cs="Arial"/>
          <w:sz w:val="24"/>
          <w:szCs w:val="24"/>
        </w:rPr>
        <w:t>lacrada</w:t>
      </w:r>
      <w:r w:rsidR="00037AE4">
        <w:rPr>
          <w:rFonts w:ascii="Arial" w:hAnsi="Arial" w:cs="Arial"/>
          <w:sz w:val="24"/>
          <w:szCs w:val="24"/>
        </w:rPr>
        <w:t xml:space="preserve">s </w:t>
      </w:r>
      <w:r w:rsidR="009A4FBB" w:rsidRPr="009E66DF">
        <w:rPr>
          <w:rFonts w:ascii="Arial" w:hAnsi="Arial" w:cs="Arial"/>
          <w:color w:val="000000"/>
          <w:sz w:val="24"/>
          <w:szCs w:val="24"/>
        </w:rPr>
        <w:t>e identificadas</w:t>
      </w:r>
      <w:r w:rsidR="00037AE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37AE4" w:rsidRPr="009A4FBB" w:rsidRDefault="00037AE4" w:rsidP="00037AE4">
      <w:pPr>
        <w:pStyle w:val="PargrafodaLista"/>
        <w:spacing w:before="120" w:after="0" w:line="240" w:lineRule="auto"/>
        <w:ind w:left="1701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7A8A" w:rsidRPr="009E66DF" w:rsidRDefault="00197A8A" w:rsidP="00197A8A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9A4FBB">
        <w:rPr>
          <w:rFonts w:ascii="Arial" w:hAnsi="Arial" w:cs="Arial"/>
          <w:b/>
          <w:sz w:val="24"/>
          <w:szCs w:val="52"/>
        </w:rPr>
        <w:t>T</w:t>
      </w:r>
      <w:r w:rsidRPr="009E66DF">
        <w:rPr>
          <w:rFonts w:ascii="Arial" w:hAnsi="Arial" w:cs="Arial"/>
          <w:b/>
          <w:sz w:val="24"/>
          <w:szCs w:val="52"/>
        </w:rPr>
        <w:t>RANSPORTE</w:t>
      </w:r>
    </w:p>
    <w:p w:rsidR="00197A8A" w:rsidRDefault="00197A8A" w:rsidP="00197A8A">
      <w:pPr>
        <w:pStyle w:val="PargrafodaLista"/>
        <w:numPr>
          <w:ilvl w:val="1"/>
          <w:numId w:val="2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produtos deverão ser transportados de forma adequada, devendo os veículos:</w:t>
      </w:r>
    </w:p>
    <w:p w:rsidR="00197A8A" w:rsidRPr="00037AE4" w:rsidRDefault="00197A8A" w:rsidP="00197A8A">
      <w:pPr>
        <w:pStyle w:val="PargrafodaLista"/>
        <w:keepLines/>
        <w:widowControl w:val="0"/>
        <w:numPr>
          <w:ilvl w:val="2"/>
          <w:numId w:val="3"/>
        </w:numPr>
        <w:spacing w:before="120" w:after="0" w:line="240" w:lineRule="auto"/>
        <w:ind w:left="1080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037AE4">
        <w:rPr>
          <w:rFonts w:ascii="Arial" w:hAnsi="Arial" w:cs="Arial"/>
          <w:sz w:val="24"/>
          <w:szCs w:val="24"/>
        </w:rPr>
        <w:t>Estar devidamente limpos, com os entregadores uniformizados (uniforme limpo, sapato fechado e gorro)</w:t>
      </w:r>
    </w:p>
    <w:p w:rsidR="00197A8A" w:rsidRPr="009E66DF" w:rsidRDefault="00197A8A" w:rsidP="00F81916">
      <w:pPr>
        <w:pStyle w:val="PargrafodaLista"/>
        <w:spacing w:before="120" w:after="0" w:line="240" w:lineRule="auto"/>
        <w:ind w:left="360"/>
        <w:contextualSpacing w:val="0"/>
        <w:jc w:val="both"/>
        <w:rPr>
          <w:rFonts w:ascii="Arial" w:hAnsi="Arial" w:cs="Arial"/>
          <w:b/>
          <w:sz w:val="24"/>
          <w:szCs w:val="52"/>
        </w:rPr>
      </w:pPr>
    </w:p>
    <w:p w:rsidR="00197A8A" w:rsidRPr="009E66DF" w:rsidRDefault="00197A8A" w:rsidP="00197A8A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9E66DF">
        <w:rPr>
          <w:rFonts w:ascii="Arial" w:hAnsi="Arial" w:cs="Arial"/>
          <w:b/>
          <w:sz w:val="24"/>
          <w:szCs w:val="52"/>
        </w:rPr>
        <w:t>RÓTULO</w:t>
      </w:r>
    </w:p>
    <w:p w:rsidR="00197A8A" w:rsidRDefault="00197A8A" w:rsidP="00197A8A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rótulos dos produtos deverão</w:t>
      </w:r>
      <w:r w:rsidRPr="009E66DF">
        <w:rPr>
          <w:rFonts w:ascii="Arial" w:hAnsi="Arial" w:cs="Arial"/>
          <w:sz w:val="24"/>
          <w:szCs w:val="24"/>
        </w:rPr>
        <w:t xml:space="preserve"> conter</w:t>
      </w:r>
      <w:r>
        <w:rPr>
          <w:rFonts w:ascii="Arial" w:hAnsi="Arial" w:cs="Arial"/>
          <w:sz w:val="24"/>
          <w:szCs w:val="24"/>
        </w:rPr>
        <w:t>:</w:t>
      </w:r>
      <w:r w:rsidRPr="009E66DF">
        <w:rPr>
          <w:rFonts w:ascii="Arial" w:hAnsi="Arial" w:cs="Arial"/>
          <w:sz w:val="24"/>
          <w:szCs w:val="24"/>
        </w:rPr>
        <w:t xml:space="preserve"> o prazo de validade, marca comercial, procedência de fabricação, </w:t>
      </w:r>
      <w:r w:rsidR="00F81916">
        <w:rPr>
          <w:rFonts w:ascii="Arial" w:hAnsi="Arial" w:cs="Arial"/>
          <w:sz w:val="24"/>
          <w:szCs w:val="24"/>
        </w:rPr>
        <w:t>n</w:t>
      </w:r>
      <w:r w:rsidRPr="009E66DF">
        <w:rPr>
          <w:rFonts w:ascii="Arial" w:hAnsi="Arial" w:cs="Arial"/>
          <w:sz w:val="24"/>
          <w:szCs w:val="24"/>
        </w:rPr>
        <w:t xml:space="preserve">º. de registro no Ministério da </w:t>
      </w:r>
      <w:r w:rsidR="008A6F7D">
        <w:rPr>
          <w:rFonts w:ascii="Arial" w:hAnsi="Arial" w:cs="Arial"/>
          <w:sz w:val="24"/>
          <w:szCs w:val="24"/>
        </w:rPr>
        <w:t>Saúde</w:t>
      </w:r>
      <w:r w:rsidRPr="009E66DF">
        <w:rPr>
          <w:rFonts w:ascii="Arial" w:hAnsi="Arial" w:cs="Arial"/>
          <w:sz w:val="24"/>
          <w:szCs w:val="24"/>
        </w:rPr>
        <w:t>.</w:t>
      </w:r>
    </w:p>
    <w:p w:rsidR="00F81916" w:rsidRDefault="00F81916" w:rsidP="00197A8A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F7D" w:rsidRDefault="008A6F7D" w:rsidP="00197A8A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A6F7D" w:rsidRPr="009E66DF" w:rsidRDefault="008A6F7D" w:rsidP="00197A8A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97A8A" w:rsidRPr="009E66DF" w:rsidRDefault="00197A8A" w:rsidP="00197A8A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lastRenderedPageBreak/>
        <w:t>NORMAS E EXIGÊNCIAS</w:t>
      </w:r>
    </w:p>
    <w:p w:rsidR="00197A8A" w:rsidRPr="00340423" w:rsidRDefault="00197A8A" w:rsidP="00197A8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Será solicitada amostra dos produtos com a finalidade de avaliação, podendo a mesma se apresentar em quantidades menores, desde que, esteja em embalagem para uso institucional, devidamente rotulada e identificada.</w:t>
      </w:r>
    </w:p>
    <w:p w:rsidR="00197A8A" w:rsidRPr="00340423" w:rsidRDefault="00197A8A" w:rsidP="00197A8A">
      <w:pPr>
        <w:pStyle w:val="PargrafodaLista"/>
        <w:numPr>
          <w:ilvl w:val="2"/>
          <w:numId w:val="3"/>
        </w:numPr>
        <w:spacing w:before="120" w:after="0" w:line="240" w:lineRule="auto"/>
        <w:ind w:left="1701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 xml:space="preserve">A amostra será testada e submetida à análise </w:t>
      </w:r>
      <w:r w:rsidR="00F81916">
        <w:rPr>
          <w:rFonts w:ascii="Arial" w:hAnsi="Arial" w:cs="Arial"/>
          <w:sz w:val="24"/>
          <w:szCs w:val="24"/>
        </w:rPr>
        <w:t>de qualidade e rendimento</w:t>
      </w:r>
      <w:r w:rsidRPr="00340423">
        <w:rPr>
          <w:rFonts w:ascii="Arial" w:hAnsi="Arial" w:cs="Arial"/>
          <w:sz w:val="24"/>
          <w:szCs w:val="24"/>
        </w:rPr>
        <w:t>, a critério do Serviço de Nutrição do Restaurante Universitário</w:t>
      </w:r>
      <w:r>
        <w:rPr>
          <w:rFonts w:ascii="Arial" w:hAnsi="Arial" w:cs="Arial"/>
          <w:sz w:val="24"/>
          <w:szCs w:val="24"/>
        </w:rPr>
        <w:t>,</w:t>
      </w:r>
      <w:r w:rsidRPr="00340423">
        <w:rPr>
          <w:rFonts w:ascii="Arial" w:hAnsi="Arial" w:cs="Arial"/>
          <w:sz w:val="24"/>
          <w:szCs w:val="24"/>
        </w:rPr>
        <w:t xml:space="preserve"> Campus Santa Mônica, Universidade Federal de Uberlândia, com posterior emissão de parecer técnico.</w:t>
      </w:r>
    </w:p>
    <w:p w:rsidR="00197A8A" w:rsidRDefault="00197A8A" w:rsidP="00197A8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Licitante deverá a</w:t>
      </w:r>
      <w:r w:rsidRPr="009E66DF">
        <w:rPr>
          <w:rFonts w:ascii="Arial" w:hAnsi="Arial" w:cs="Arial"/>
          <w:sz w:val="24"/>
          <w:szCs w:val="24"/>
        </w:rPr>
        <w:t>presentar</w:t>
      </w:r>
      <w:r>
        <w:rPr>
          <w:rFonts w:ascii="Arial" w:hAnsi="Arial" w:cs="Arial"/>
          <w:sz w:val="24"/>
          <w:szCs w:val="24"/>
        </w:rPr>
        <w:t>:</w:t>
      </w:r>
    </w:p>
    <w:p w:rsidR="00197A8A" w:rsidRPr="009E66DF" w:rsidRDefault="00F81916" w:rsidP="00197A8A">
      <w:pPr>
        <w:pStyle w:val="PargrafodaLista"/>
        <w:numPr>
          <w:ilvl w:val="2"/>
          <w:numId w:val="3"/>
        </w:numPr>
        <w:spacing w:before="120" w:after="0" w:line="240" w:lineRule="auto"/>
        <w:ind w:left="1701" w:hanging="70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Ficha técnica </w:t>
      </w:r>
      <w:r w:rsidR="00E272C2" w:rsidRPr="00037AE4">
        <w:rPr>
          <w:rFonts w:ascii="Arial" w:hAnsi="Arial" w:cs="Arial"/>
          <w:sz w:val="24"/>
          <w:szCs w:val="24"/>
        </w:rPr>
        <w:t>de informação e segurança de produtos químicos</w:t>
      </w:r>
      <w:r w:rsidR="00197A8A">
        <w:rPr>
          <w:rFonts w:ascii="Arial" w:hAnsi="Arial" w:cs="Arial"/>
          <w:sz w:val="24"/>
          <w:szCs w:val="24"/>
        </w:rPr>
        <w:t>;</w:t>
      </w:r>
    </w:p>
    <w:p w:rsidR="00197A8A" w:rsidRPr="009E66DF" w:rsidRDefault="00197A8A" w:rsidP="00197A8A">
      <w:pPr>
        <w:pStyle w:val="PargrafodaLista"/>
        <w:numPr>
          <w:ilvl w:val="2"/>
          <w:numId w:val="3"/>
        </w:numPr>
        <w:spacing w:before="120" w:after="0" w:line="240" w:lineRule="auto"/>
        <w:ind w:left="1701" w:hanging="708"/>
        <w:contextualSpacing w:val="0"/>
        <w:jc w:val="both"/>
        <w:rPr>
          <w:rFonts w:ascii="Arial" w:hAnsi="Arial" w:cs="Arial"/>
          <w:sz w:val="24"/>
          <w:szCs w:val="24"/>
        </w:rPr>
      </w:pPr>
      <w:r w:rsidRPr="009E66DF">
        <w:rPr>
          <w:rFonts w:ascii="Arial" w:hAnsi="Arial" w:cs="Arial"/>
          <w:sz w:val="24"/>
          <w:szCs w:val="24"/>
        </w:rPr>
        <w:t>Certific</w:t>
      </w:r>
      <w:r>
        <w:rPr>
          <w:rFonts w:ascii="Arial" w:hAnsi="Arial" w:cs="Arial"/>
          <w:sz w:val="24"/>
          <w:szCs w:val="24"/>
        </w:rPr>
        <w:t>ado de implantação das Boas Prá</w:t>
      </w:r>
      <w:r w:rsidRPr="009E66DF">
        <w:rPr>
          <w:rFonts w:ascii="Arial" w:hAnsi="Arial" w:cs="Arial"/>
          <w:sz w:val="24"/>
          <w:szCs w:val="24"/>
        </w:rPr>
        <w:t>ticas de Fabricação</w:t>
      </w:r>
      <w:r>
        <w:rPr>
          <w:rFonts w:ascii="Arial" w:hAnsi="Arial" w:cs="Arial"/>
          <w:sz w:val="24"/>
          <w:szCs w:val="24"/>
        </w:rPr>
        <w:t>;</w:t>
      </w:r>
    </w:p>
    <w:p w:rsidR="00197A8A" w:rsidRPr="009E66DF" w:rsidRDefault="00197A8A" w:rsidP="00197A8A">
      <w:pPr>
        <w:pStyle w:val="PargrafodaLista"/>
        <w:numPr>
          <w:ilvl w:val="2"/>
          <w:numId w:val="3"/>
        </w:numPr>
        <w:spacing w:before="120" w:after="0" w:line="240" w:lineRule="auto"/>
        <w:ind w:left="1701" w:hanging="708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E66DF">
        <w:rPr>
          <w:rFonts w:ascii="Arial" w:hAnsi="Arial" w:cs="Arial"/>
          <w:sz w:val="24"/>
          <w:szCs w:val="24"/>
        </w:rPr>
        <w:t xml:space="preserve">egistro junto </w:t>
      </w:r>
      <w:r>
        <w:rPr>
          <w:rFonts w:ascii="Arial" w:hAnsi="Arial" w:cs="Arial"/>
          <w:sz w:val="24"/>
          <w:szCs w:val="24"/>
        </w:rPr>
        <w:t>a</w:t>
      </w:r>
      <w:r w:rsidRPr="009E66DF">
        <w:rPr>
          <w:rFonts w:ascii="Arial" w:hAnsi="Arial" w:cs="Arial"/>
          <w:sz w:val="24"/>
          <w:szCs w:val="24"/>
        </w:rPr>
        <w:t xml:space="preserve"> ANVISA (alvará sanitário)</w:t>
      </w:r>
      <w:r>
        <w:rPr>
          <w:rFonts w:ascii="Arial" w:hAnsi="Arial" w:cs="Arial"/>
          <w:sz w:val="24"/>
          <w:szCs w:val="24"/>
        </w:rPr>
        <w:t>;</w:t>
      </w:r>
    </w:p>
    <w:p w:rsidR="00197A8A" w:rsidRPr="009E66DF" w:rsidRDefault="00197A8A" w:rsidP="00197A8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5217D">
        <w:rPr>
          <w:rFonts w:ascii="Arial" w:hAnsi="Arial" w:cs="Arial"/>
          <w:b/>
          <w:sz w:val="24"/>
          <w:szCs w:val="24"/>
        </w:rPr>
        <w:t>Licitante Vencedora</w:t>
      </w:r>
      <w:r>
        <w:rPr>
          <w:rFonts w:ascii="Arial" w:hAnsi="Arial" w:cs="Arial"/>
          <w:sz w:val="24"/>
          <w:szCs w:val="24"/>
        </w:rPr>
        <w:t xml:space="preserve"> deverá arcar com toda a mão de obra, inclusive o transporte, a </w:t>
      </w:r>
      <w:r w:rsidRPr="009E66DF">
        <w:rPr>
          <w:rFonts w:ascii="Arial" w:hAnsi="Arial" w:cs="Arial"/>
          <w:sz w:val="24"/>
          <w:szCs w:val="24"/>
        </w:rPr>
        <w:t>carga</w:t>
      </w:r>
      <w:r>
        <w:rPr>
          <w:rFonts w:ascii="Arial" w:hAnsi="Arial" w:cs="Arial"/>
          <w:sz w:val="24"/>
          <w:szCs w:val="24"/>
        </w:rPr>
        <w:t xml:space="preserve"> e </w:t>
      </w:r>
      <w:r w:rsidRPr="009E66DF">
        <w:rPr>
          <w:rFonts w:ascii="Arial" w:hAnsi="Arial" w:cs="Arial"/>
          <w:sz w:val="24"/>
          <w:szCs w:val="24"/>
        </w:rPr>
        <w:t>descarga dos produtos, objeto deste termo, devendo os mesmos estar inclusos nos preços ofertados</w:t>
      </w:r>
      <w:r>
        <w:rPr>
          <w:rFonts w:ascii="Arial" w:hAnsi="Arial" w:cs="Arial"/>
          <w:sz w:val="24"/>
          <w:szCs w:val="24"/>
        </w:rPr>
        <w:t>.</w:t>
      </w:r>
    </w:p>
    <w:p w:rsidR="00EB50B1" w:rsidRPr="00EB50B1" w:rsidRDefault="00197A8A" w:rsidP="00EB50B1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EB50B1">
        <w:rPr>
          <w:rFonts w:ascii="Arial" w:hAnsi="Arial" w:cs="Arial"/>
          <w:sz w:val="24"/>
          <w:szCs w:val="24"/>
        </w:rPr>
        <w:t>A entrega dos produtos deverá ser de 08h00min as 16h00min.</w:t>
      </w:r>
    </w:p>
    <w:p w:rsidR="00197A8A" w:rsidRPr="00340423" w:rsidRDefault="00197A8A" w:rsidP="00197A8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 xml:space="preserve">Os produtos ao serem entregues deverão apresentar </w:t>
      </w:r>
      <w:r w:rsidRPr="0035217D">
        <w:rPr>
          <w:rFonts w:ascii="Arial" w:hAnsi="Arial" w:cs="Arial"/>
          <w:b/>
          <w:sz w:val="24"/>
          <w:szCs w:val="24"/>
        </w:rPr>
        <w:t>no mínimo 70% do restante do prazo de validade</w:t>
      </w:r>
      <w:r>
        <w:rPr>
          <w:rFonts w:ascii="Arial" w:hAnsi="Arial" w:cs="Arial"/>
          <w:sz w:val="24"/>
          <w:szCs w:val="24"/>
        </w:rPr>
        <w:t>.</w:t>
      </w:r>
    </w:p>
    <w:p w:rsidR="00197A8A" w:rsidRDefault="00197A8A" w:rsidP="00197A8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 xml:space="preserve">As entregas </w:t>
      </w:r>
      <w:r>
        <w:rPr>
          <w:rFonts w:ascii="Arial" w:hAnsi="Arial" w:cs="Arial"/>
          <w:sz w:val="24"/>
          <w:szCs w:val="24"/>
        </w:rPr>
        <w:t>deverão ser real</w:t>
      </w:r>
      <w:r w:rsidRPr="00340423">
        <w:rPr>
          <w:rFonts w:ascii="Arial" w:hAnsi="Arial" w:cs="Arial"/>
          <w:sz w:val="24"/>
          <w:szCs w:val="24"/>
        </w:rPr>
        <w:t xml:space="preserve">izadas </w:t>
      </w:r>
      <w:r>
        <w:rPr>
          <w:rFonts w:ascii="Arial" w:hAnsi="Arial" w:cs="Arial"/>
          <w:sz w:val="24"/>
          <w:szCs w:val="24"/>
        </w:rPr>
        <w:t xml:space="preserve">no local determinado pela </w:t>
      </w:r>
      <w:r w:rsidRPr="0035217D">
        <w:rPr>
          <w:rFonts w:ascii="Arial" w:hAnsi="Arial" w:cs="Arial"/>
          <w:b/>
          <w:sz w:val="24"/>
          <w:szCs w:val="24"/>
        </w:rPr>
        <w:t>Universidade</w:t>
      </w:r>
      <w:r>
        <w:rPr>
          <w:rFonts w:ascii="Arial" w:hAnsi="Arial" w:cs="Arial"/>
          <w:sz w:val="24"/>
          <w:szCs w:val="24"/>
        </w:rPr>
        <w:t>, podendo ser</w:t>
      </w:r>
      <w:r w:rsidRPr="00340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campi</w:t>
      </w:r>
      <w:r w:rsidRPr="00340423">
        <w:rPr>
          <w:rFonts w:ascii="Arial" w:hAnsi="Arial" w:cs="Arial"/>
          <w:sz w:val="24"/>
          <w:szCs w:val="24"/>
        </w:rPr>
        <w:t xml:space="preserve"> da UFU ou</w:t>
      </w:r>
      <w:r>
        <w:rPr>
          <w:rFonts w:ascii="Arial" w:hAnsi="Arial" w:cs="Arial"/>
          <w:sz w:val="24"/>
          <w:szCs w:val="24"/>
        </w:rPr>
        <w:t xml:space="preserve"> em locais</w:t>
      </w:r>
      <w:r w:rsidRPr="00340423">
        <w:rPr>
          <w:rFonts w:ascii="Arial" w:hAnsi="Arial" w:cs="Arial"/>
          <w:sz w:val="24"/>
          <w:szCs w:val="24"/>
        </w:rPr>
        <w:t xml:space="preserve"> alugados</w:t>
      </w:r>
      <w:r>
        <w:rPr>
          <w:rFonts w:ascii="Arial" w:hAnsi="Arial" w:cs="Arial"/>
          <w:sz w:val="24"/>
          <w:szCs w:val="24"/>
        </w:rPr>
        <w:t xml:space="preserve"> pela mesma</w:t>
      </w:r>
      <w:r w:rsidRPr="00340423">
        <w:rPr>
          <w:rFonts w:ascii="Arial" w:hAnsi="Arial" w:cs="Arial"/>
          <w:sz w:val="24"/>
          <w:szCs w:val="24"/>
        </w:rPr>
        <w:t xml:space="preserve"> dentro do perímetro urbano de Uberlândia. </w:t>
      </w:r>
    </w:p>
    <w:p w:rsidR="00197A8A" w:rsidRPr="00340423" w:rsidRDefault="00197A8A" w:rsidP="00197A8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solicitações de produtos deverão s</w:t>
      </w:r>
      <w:r w:rsidRPr="00340423">
        <w:rPr>
          <w:rFonts w:ascii="Arial" w:hAnsi="Arial" w:cs="Arial"/>
          <w:sz w:val="24"/>
          <w:szCs w:val="24"/>
        </w:rPr>
        <w:t>empre ser precedida</w:t>
      </w:r>
      <w:r>
        <w:rPr>
          <w:rFonts w:ascii="Arial" w:hAnsi="Arial" w:cs="Arial"/>
          <w:sz w:val="24"/>
          <w:szCs w:val="24"/>
        </w:rPr>
        <w:t>s</w:t>
      </w:r>
      <w:r w:rsidRPr="00340423">
        <w:rPr>
          <w:rFonts w:ascii="Arial" w:hAnsi="Arial" w:cs="Arial"/>
          <w:sz w:val="24"/>
          <w:szCs w:val="24"/>
        </w:rPr>
        <w:t xml:space="preserve"> de p</w:t>
      </w:r>
      <w:r>
        <w:rPr>
          <w:rFonts w:ascii="Arial" w:hAnsi="Arial" w:cs="Arial"/>
          <w:sz w:val="24"/>
          <w:szCs w:val="24"/>
        </w:rPr>
        <w:t>edidos via e</w:t>
      </w:r>
      <w:r w:rsidRPr="00340423">
        <w:rPr>
          <w:rFonts w:ascii="Arial" w:hAnsi="Arial" w:cs="Arial"/>
          <w:sz w:val="24"/>
          <w:szCs w:val="24"/>
        </w:rPr>
        <w:t>mail, originados da DIVRU</w:t>
      </w:r>
      <w:r>
        <w:rPr>
          <w:rFonts w:ascii="Arial" w:hAnsi="Arial" w:cs="Arial"/>
          <w:sz w:val="24"/>
          <w:szCs w:val="24"/>
        </w:rPr>
        <w:t xml:space="preserve"> / Divisão de Restaurante Universitário da Universidade Federal de Uberlândia.</w:t>
      </w:r>
    </w:p>
    <w:p w:rsidR="00197A8A" w:rsidRPr="00340423" w:rsidRDefault="00197A8A" w:rsidP="00197A8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Os pedidos devem ser entregues at</w:t>
      </w:r>
      <w:r>
        <w:rPr>
          <w:rFonts w:ascii="Arial" w:hAnsi="Arial" w:cs="Arial"/>
          <w:sz w:val="24"/>
          <w:szCs w:val="24"/>
        </w:rPr>
        <w:t>é</w:t>
      </w:r>
      <w:r w:rsidRPr="00340423">
        <w:rPr>
          <w:rFonts w:ascii="Arial" w:hAnsi="Arial" w:cs="Arial"/>
          <w:sz w:val="24"/>
          <w:szCs w:val="24"/>
        </w:rPr>
        <w:t xml:space="preserve"> o 15º (décimo quinto) dia corrido após o recebimento de email</w:t>
      </w:r>
    </w:p>
    <w:p w:rsidR="003A3A8F" w:rsidRPr="00761EDC" w:rsidRDefault="00197A8A" w:rsidP="003A3A8F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761EDC">
        <w:rPr>
          <w:rFonts w:ascii="Arial" w:hAnsi="Arial" w:cs="Arial"/>
          <w:sz w:val="24"/>
          <w:szCs w:val="24"/>
        </w:rPr>
        <w:t xml:space="preserve">As entregas deverão obedecer ao cronograma de entregas, podendo ser alteradas pela administração, de acordo com as necessidades de uso e capacidade de armazenamento. </w:t>
      </w:r>
    </w:p>
    <w:p w:rsidR="00197A8A" w:rsidRPr="008A6F7D" w:rsidRDefault="00197A8A" w:rsidP="00197A8A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b/>
          <w:sz w:val="24"/>
          <w:szCs w:val="24"/>
        </w:rPr>
      </w:pPr>
      <w:r w:rsidRPr="003A3A8F">
        <w:rPr>
          <w:rFonts w:ascii="Arial" w:hAnsi="Arial" w:cs="Arial"/>
          <w:b/>
          <w:sz w:val="24"/>
          <w:szCs w:val="52"/>
        </w:rPr>
        <w:t>CRONOGRAMA</w:t>
      </w:r>
    </w:p>
    <w:p w:rsidR="008A6F7D" w:rsidRPr="003A3A8F" w:rsidRDefault="008A6F7D" w:rsidP="00197A8A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b/>
          <w:sz w:val="24"/>
          <w:szCs w:val="24"/>
        </w:rPr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971"/>
        <w:gridCol w:w="568"/>
        <w:gridCol w:w="696"/>
        <w:gridCol w:w="457"/>
        <w:gridCol w:w="631"/>
        <w:gridCol w:w="645"/>
        <w:gridCol w:w="710"/>
        <w:gridCol w:w="568"/>
        <w:gridCol w:w="708"/>
        <w:gridCol w:w="851"/>
        <w:gridCol w:w="568"/>
        <w:gridCol w:w="708"/>
        <w:gridCol w:w="708"/>
        <w:gridCol w:w="548"/>
      </w:tblGrid>
      <w:tr w:rsidR="008A6F7D" w:rsidRPr="008A6F7D" w:rsidTr="008A6F7D">
        <w:trPr>
          <w:jc w:val="center"/>
        </w:trPr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Material limpeza</w:t>
            </w:r>
          </w:p>
        </w:tc>
        <w:tc>
          <w:tcPr>
            <w:tcW w:w="2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Quant</w:t>
            </w:r>
            <w:proofErr w:type="spellEnd"/>
            <w:r w:rsidRPr="008A6F7D">
              <w:rPr>
                <w:rFonts w:ascii="Arial" w:hAnsi="Arial" w:cs="Arial"/>
                <w:b/>
                <w:sz w:val="16"/>
                <w:szCs w:val="16"/>
              </w:rPr>
              <w:t xml:space="preserve"> total</w:t>
            </w:r>
          </w:p>
        </w:tc>
        <w:tc>
          <w:tcPr>
            <w:tcW w:w="3313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 xml:space="preserve">Quantidade a ser entregue por mês 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F7D" w:rsidRPr="008A6F7D" w:rsidTr="008A6F7D">
        <w:trPr>
          <w:jc w:val="center"/>
        </w:trPr>
        <w:tc>
          <w:tcPr>
            <w:tcW w:w="2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Fev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Abril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Maio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Julho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Agosto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Set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Out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Dez</w:t>
            </w:r>
          </w:p>
        </w:tc>
      </w:tr>
      <w:tr w:rsidR="008A6F7D" w:rsidRPr="008A6F7D" w:rsidTr="008A6F7D">
        <w:trPr>
          <w:cantSplit/>
          <w:trHeight w:val="1134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Água sanitária, frasco c/ 1 litro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FR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2.520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252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252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252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252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252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252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252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252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252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252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8A6F7D" w:rsidRPr="008A6F7D" w:rsidTr="008A6F7D">
        <w:trPr>
          <w:cantSplit/>
          <w:trHeight w:val="1134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Álcool 70%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1.200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8A6F7D" w:rsidRPr="008A6F7D" w:rsidTr="008A6F7D">
        <w:trPr>
          <w:cantSplit/>
          <w:trHeight w:val="1134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Álcool gel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336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</w:tr>
      <w:tr w:rsidR="008A6F7D" w:rsidRPr="008A6F7D" w:rsidTr="008A6F7D">
        <w:trPr>
          <w:cantSplit/>
          <w:trHeight w:val="1134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Cera acrílica, galão c/ 5 litros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360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8A6F7D" w:rsidRPr="008A6F7D" w:rsidTr="008A6F7D">
        <w:trPr>
          <w:cantSplit/>
          <w:trHeight w:val="1134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Detergente p/ </w:t>
            </w:r>
            <w:proofErr w:type="spellStart"/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maq</w:t>
            </w:r>
            <w:proofErr w:type="spellEnd"/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lavar louças, balde 20 litros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BD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A6F7D" w:rsidRPr="008A6F7D" w:rsidTr="008A6F7D">
        <w:trPr>
          <w:cantSplit/>
          <w:trHeight w:val="1134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Detergente </w:t>
            </w:r>
            <w:proofErr w:type="spellStart"/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Desincrustante</w:t>
            </w:r>
            <w:proofErr w:type="spellEnd"/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, galão 5 litros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GL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</w:tr>
      <w:tr w:rsidR="008A6F7D" w:rsidRPr="008A6F7D" w:rsidTr="008A6F7D">
        <w:trPr>
          <w:cantSplit/>
          <w:trHeight w:val="1134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Detergente neutro conc.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13.480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1.348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1.348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1.348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1.348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1.348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1.348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1.348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1.348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1.348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1.348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8A6F7D" w:rsidRPr="008A6F7D" w:rsidTr="008A6F7D">
        <w:trPr>
          <w:cantSplit/>
          <w:trHeight w:val="1134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Secante p/ maq. de lavar louças, </w:t>
            </w:r>
            <w:proofErr w:type="spellStart"/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bombona</w:t>
            </w:r>
            <w:proofErr w:type="spellEnd"/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c/20 litros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A6F7D">
              <w:rPr>
                <w:rFonts w:ascii="Arial" w:hAnsi="Arial" w:cs="Arial"/>
                <w:b/>
                <w:sz w:val="16"/>
                <w:szCs w:val="16"/>
              </w:rPr>
              <w:t>880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8A6F7D" w:rsidRPr="008A6F7D" w:rsidTr="008A6F7D">
        <w:trPr>
          <w:cantSplit/>
          <w:trHeight w:val="1134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Removedor cera, </w:t>
            </w:r>
            <w:proofErr w:type="spellStart"/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bombonas</w:t>
            </w:r>
            <w:proofErr w:type="spellEnd"/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c/ 5 litros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BB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8A6F7D" w:rsidRPr="008A6F7D" w:rsidTr="008A6F7D">
        <w:trPr>
          <w:cantSplit/>
          <w:trHeight w:val="1134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Pano multi uso, peça c/ 300 metros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A6F7D">
              <w:rPr>
                <w:rFonts w:ascii="Arial" w:hAnsi="Arial" w:cs="Arial"/>
                <w:b/>
                <w:sz w:val="16"/>
                <w:szCs w:val="16"/>
              </w:rPr>
              <w:t>Pç</w:t>
            </w:r>
            <w:proofErr w:type="spellEnd"/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8A6F7D" w:rsidRPr="008A6F7D" w:rsidTr="008A6F7D">
        <w:trPr>
          <w:cantSplit/>
          <w:trHeight w:val="1134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Sanitizante</w:t>
            </w:r>
            <w:proofErr w:type="spellEnd"/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verduras, balde c/ 3 kg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Kg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576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A6F7D" w:rsidRPr="008A6F7D" w:rsidTr="008A6F7D">
        <w:trPr>
          <w:cantSplit/>
          <w:trHeight w:val="1134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Saponáceo em pó, unidade c/ 300g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A6F7D">
              <w:rPr>
                <w:rFonts w:ascii="Arial" w:hAnsi="Arial" w:cs="Arial"/>
                <w:b/>
                <w:sz w:val="16"/>
                <w:szCs w:val="16"/>
              </w:rPr>
              <w:t>Fr</w:t>
            </w:r>
            <w:proofErr w:type="spellEnd"/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720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8A6F7D" w:rsidRPr="008A6F7D" w:rsidTr="008A6F7D">
        <w:trPr>
          <w:cantSplit/>
          <w:trHeight w:val="1134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Saco 100 litros, pacote c/ 100 peças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A6F7D">
              <w:rPr>
                <w:rFonts w:ascii="Arial" w:hAnsi="Arial" w:cs="Arial"/>
                <w:b/>
                <w:sz w:val="16"/>
                <w:szCs w:val="16"/>
              </w:rPr>
              <w:t>Pct</w:t>
            </w:r>
            <w:proofErr w:type="spellEnd"/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8A6F7D" w:rsidRPr="008A6F7D" w:rsidTr="008A6F7D">
        <w:trPr>
          <w:cantSplit/>
          <w:trHeight w:val="1134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color w:val="000000"/>
                <w:sz w:val="16"/>
                <w:szCs w:val="16"/>
              </w:rPr>
              <w:t>Saco 200 litros, pacote c/ 100 peças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A6F7D">
              <w:rPr>
                <w:rFonts w:ascii="Arial" w:hAnsi="Arial" w:cs="Arial"/>
                <w:b/>
                <w:sz w:val="16"/>
                <w:szCs w:val="16"/>
              </w:rPr>
              <w:t>Pct</w:t>
            </w:r>
            <w:proofErr w:type="spellEnd"/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pStyle w:val="SemEspaamento"/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8A6F7D" w:rsidRPr="008A6F7D" w:rsidRDefault="008A6F7D" w:rsidP="00AA2303">
            <w:pPr>
              <w:spacing w:line="36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8A6F7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</w:tbl>
    <w:p w:rsidR="00197A8A" w:rsidRPr="00F2172B" w:rsidRDefault="00197A8A" w:rsidP="00197A8A">
      <w:pPr>
        <w:spacing w:before="120" w:after="0" w:line="240" w:lineRule="auto"/>
        <w:ind w:left="360"/>
        <w:jc w:val="both"/>
        <w:rPr>
          <w:rFonts w:ascii="Arial" w:hAnsi="Arial" w:cs="Arial"/>
          <w:b/>
          <w:sz w:val="24"/>
          <w:szCs w:val="52"/>
        </w:rPr>
      </w:pPr>
    </w:p>
    <w:p w:rsidR="00197A8A" w:rsidRPr="00F2172B" w:rsidRDefault="00197A8A" w:rsidP="00197A8A">
      <w:pPr>
        <w:pStyle w:val="PargrafodaLista"/>
        <w:keepNext/>
        <w:keepLines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DESCRIÇÃO DOS PRODUTOS</w:t>
      </w:r>
    </w:p>
    <w:p w:rsidR="004837E3" w:rsidRPr="008A6F7D" w:rsidRDefault="00037AE4" w:rsidP="004837E3">
      <w:pPr>
        <w:pStyle w:val="PargrafodaLista"/>
        <w:keepNext/>
        <w:keepLines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E1BC5">
        <w:rPr>
          <w:rFonts w:ascii="Arial" w:hAnsi="Arial" w:cs="Arial"/>
          <w:b/>
          <w:sz w:val="24"/>
          <w:szCs w:val="24"/>
        </w:rPr>
        <w:t>Água sanitária</w:t>
      </w:r>
      <w:r w:rsidR="00DE1BC5" w:rsidRPr="00DE1BC5">
        <w:rPr>
          <w:rFonts w:ascii="Arial" w:hAnsi="Arial" w:cs="Arial"/>
          <w:sz w:val="24"/>
          <w:szCs w:val="24"/>
        </w:rPr>
        <w:t xml:space="preserve"> </w:t>
      </w:r>
      <w:r w:rsidR="00193B0D" w:rsidRPr="00713EC9">
        <w:rPr>
          <w:rFonts w:ascii="Arial" w:hAnsi="Arial" w:cs="Arial"/>
          <w:sz w:val="24"/>
          <w:szCs w:val="24"/>
        </w:rPr>
        <w:t xml:space="preserve">hipoclorito de sódio 4,5%. </w:t>
      </w:r>
      <w:r w:rsidR="00761EDC" w:rsidRPr="00713EC9">
        <w:rPr>
          <w:rFonts w:ascii="Arial" w:hAnsi="Arial" w:cs="Arial"/>
          <w:sz w:val="24"/>
          <w:szCs w:val="24"/>
        </w:rPr>
        <w:t>Embalado</w:t>
      </w:r>
      <w:r w:rsidR="00193B0D" w:rsidRPr="00713EC9">
        <w:rPr>
          <w:rFonts w:ascii="Arial" w:hAnsi="Arial" w:cs="Arial"/>
          <w:sz w:val="24"/>
          <w:szCs w:val="24"/>
        </w:rPr>
        <w:t xml:space="preserve"> em frasco plástico contendo 01 (um) litro cada, acondicionados em caixa de papelão padronizada e lacrada com 12 (doze) unidade</w:t>
      </w:r>
      <w:r w:rsidR="00193B0D">
        <w:rPr>
          <w:rFonts w:ascii="Arial" w:hAnsi="Arial" w:cs="Arial"/>
          <w:sz w:val="24"/>
          <w:szCs w:val="24"/>
        </w:rPr>
        <w:t>s</w:t>
      </w:r>
      <w:r w:rsidR="00F75AB0">
        <w:rPr>
          <w:rFonts w:ascii="Arial" w:hAnsi="Arial" w:cs="Arial"/>
          <w:sz w:val="24"/>
          <w:szCs w:val="24"/>
        </w:rPr>
        <w:t>.</w:t>
      </w:r>
    </w:p>
    <w:p w:rsidR="00DE1BC5" w:rsidRPr="008A6F7D" w:rsidRDefault="003A3A8F" w:rsidP="00F75AB0">
      <w:pPr>
        <w:pStyle w:val="PargrafodaLista"/>
        <w:keepNext/>
        <w:keepLines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5AB0">
        <w:rPr>
          <w:rFonts w:ascii="Arial" w:hAnsi="Arial" w:cs="Arial"/>
          <w:b/>
          <w:sz w:val="24"/>
          <w:szCs w:val="24"/>
        </w:rPr>
        <w:t>Álcool</w:t>
      </w:r>
      <w:r w:rsidR="00037AE4" w:rsidRPr="00F75AB0">
        <w:rPr>
          <w:rFonts w:ascii="Arial" w:hAnsi="Arial" w:cs="Arial"/>
          <w:b/>
          <w:sz w:val="24"/>
          <w:szCs w:val="24"/>
        </w:rPr>
        <w:t xml:space="preserve"> 70%</w:t>
      </w:r>
      <w:r w:rsidR="00197A8A" w:rsidRPr="00F75AB0">
        <w:rPr>
          <w:rFonts w:ascii="Arial" w:hAnsi="Arial" w:cs="Arial"/>
          <w:sz w:val="24"/>
          <w:szCs w:val="24"/>
        </w:rPr>
        <w:t>:</w:t>
      </w:r>
      <w:r w:rsidR="00197A8A" w:rsidRPr="00F75AB0">
        <w:rPr>
          <w:rFonts w:ascii="Arial" w:hAnsi="Arial" w:cs="Arial"/>
          <w:color w:val="000000"/>
          <w:sz w:val="24"/>
          <w:szCs w:val="24"/>
        </w:rPr>
        <w:t xml:space="preserve"> </w:t>
      </w:r>
      <w:r w:rsidR="00193B0D" w:rsidRPr="00713EC9">
        <w:rPr>
          <w:rFonts w:ascii="Arial" w:hAnsi="Arial" w:cs="Arial"/>
          <w:sz w:val="24"/>
          <w:szCs w:val="24"/>
        </w:rPr>
        <w:t xml:space="preserve">desinfetante para superfícies fixa embalado em frasco plástico contendo 01 (um) litro cada, acondicionados em caixa de papelão padronizada e lacrada com 12 (doze) unidades. </w:t>
      </w:r>
      <w:r w:rsidR="00761EDC" w:rsidRPr="00713EC9">
        <w:rPr>
          <w:rFonts w:ascii="Arial" w:hAnsi="Arial" w:cs="Arial"/>
          <w:sz w:val="24"/>
          <w:szCs w:val="24"/>
        </w:rPr>
        <w:t>Produto</w:t>
      </w:r>
      <w:r w:rsidR="00193B0D" w:rsidRPr="00713EC9">
        <w:rPr>
          <w:rFonts w:ascii="Arial" w:hAnsi="Arial" w:cs="Arial"/>
          <w:sz w:val="24"/>
          <w:szCs w:val="24"/>
        </w:rPr>
        <w:t xml:space="preserve"> de primeira qualidade registro no ministério da saúde e selo do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inmetr</w:t>
      </w:r>
      <w:r w:rsidR="00193B0D">
        <w:rPr>
          <w:rFonts w:ascii="Arial" w:hAnsi="Arial" w:cs="Arial"/>
          <w:sz w:val="24"/>
          <w:szCs w:val="24"/>
        </w:rPr>
        <w:t>o</w:t>
      </w:r>
      <w:proofErr w:type="spellEnd"/>
      <w:r w:rsidR="00F75AB0" w:rsidRPr="00F75AB0">
        <w:rPr>
          <w:rFonts w:ascii="Arial" w:hAnsi="Arial" w:cs="Arial"/>
          <w:sz w:val="24"/>
          <w:szCs w:val="24"/>
        </w:rPr>
        <w:t>.</w:t>
      </w:r>
    </w:p>
    <w:p w:rsidR="004837E3" w:rsidRPr="004C4A5F" w:rsidRDefault="003A3A8F" w:rsidP="004837E3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C4A5F">
        <w:rPr>
          <w:rFonts w:ascii="Arial" w:hAnsi="Arial" w:cs="Arial"/>
          <w:b/>
          <w:sz w:val="24"/>
          <w:szCs w:val="24"/>
        </w:rPr>
        <w:t>Álcool</w:t>
      </w:r>
      <w:r w:rsidR="00037AE4" w:rsidRPr="004C4A5F">
        <w:rPr>
          <w:rFonts w:ascii="Arial" w:hAnsi="Arial" w:cs="Arial"/>
          <w:b/>
          <w:sz w:val="24"/>
          <w:szCs w:val="24"/>
        </w:rPr>
        <w:t xml:space="preserve"> gel</w:t>
      </w:r>
      <w:r w:rsidR="00197A8A" w:rsidRPr="004C4A5F">
        <w:rPr>
          <w:rFonts w:ascii="Arial" w:hAnsi="Arial" w:cs="Arial"/>
          <w:sz w:val="24"/>
          <w:szCs w:val="24"/>
        </w:rPr>
        <w:t xml:space="preserve">: </w:t>
      </w:r>
      <w:r w:rsidR="004C4A5F" w:rsidRPr="004C4A5F">
        <w:rPr>
          <w:rFonts w:ascii="Arial" w:hAnsi="Arial" w:cs="Arial"/>
          <w:sz w:val="24"/>
          <w:szCs w:val="24"/>
        </w:rPr>
        <w:t xml:space="preserve">álcool gel 70%, para </w:t>
      </w:r>
      <w:proofErr w:type="spellStart"/>
      <w:r w:rsidR="004C4A5F" w:rsidRPr="004C4A5F">
        <w:rPr>
          <w:rFonts w:ascii="Arial" w:hAnsi="Arial" w:cs="Arial"/>
          <w:sz w:val="24"/>
          <w:szCs w:val="24"/>
        </w:rPr>
        <w:t>anti-sepsia</w:t>
      </w:r>
      <w:proofErr w:type="spellEnd"/>
      <w:r w:rsidR="004C4A5F" w:rsidRPr="004C4A5F">
        <w:rPr>
          <w:rFonts w:ascii="Arial" w:hAnsi="Arial" w:cs="Arial"/>
          <w:sz w:val="24"/>
          <w:szCs w:val="24"/>
        </w:rPr>
        <w:t xml:space="preserve"> complementar das mãos, sem perfume. Embalado em </w:t>
      </w:r>
      <w:proofErr w:type="spellStart"/>
      <w:r w:rsidR="004C4A5F" w:rsidRPr="004C4A5F">
        <w:rPr>
          <w:rFonts w:ascii="Arial" w:hAnsi="Arial" w:cs="Arial"/>
          <w:sz w:val="24"/>
          <w:szCs w:val="24"/>
        </w:rPr>
        <w:t>bombonas</w:t>
      </w:r>
      <w:proofErr w:type="spellEnd"/>
      <w:r w:rsidR="004C4A5F" w:rsidRPr="004C4A5F">
        <w:rPr>
          <w:rFonts w:ascii="Arial" w:hAnsi="Arial" w:cs="Arial"/>
          <w:sz w:val="24"/>
          <w:szCs w:val="24"/>
        </w:rPr>
        <w:t xml:space="preserve"> plásticas de 1 a 2 litros aproximadamente.</w:t>
      </w:r>
    </w:p>
    <w:p w:rsidR="00197A8A" w:rsidRDefault="00037AE4" w:rsidP="00197A8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Cera acrílica</w:t>
      </w:r>
      <w:r w:rsidR="00197A8A" w:rsidRPr="00340423">
        <w:rPr>
          <w:rFonts w:ascii="Arial" w:hAnsi="Arial" w:cs="Arial"/>
          <w:sz w:val="24"/>
          <w:szCs w:val="24"/>
        </w:rPr>
        <w:t xml:space="preserve">: </w:t>
      </w:r>
      <w:r w:rsidR="00193B0D" w:rsidRPr="00713EC9">
        <w:rPr>
          <w:rFonts w:ascii="Arial" w:hAnsi="Arial" w:cs="Arial"/>
          <w:sz w:val="24"/>
          <w:szCs w:val="24"/>
        </w:rPr>
        <w:t xml:space="preserve">cera a base de resinas acrílicas, sintéticas, de alta resistência, alto brilho, transparente, para todos os tipos de pisos laváveis (indústrias, supermercados, restaurantes,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etc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). Características técnicas: aparência: liquido opaco, cor branca, densidade: 1,026 - 1,046. </w:t>
      </w:r>
      <w:r w:rsidR="00761EDC" w:rsidRPr="00713EC9">
        <w:rPr>
          <w:rFonts w:ascii="Arial" w:hAnsi="Arial" w:cs="Arial"/>
          <w:sz w:val="24"/>
          <w:szCs w:val="24"/>
        </w:rPr>
        <w:t>Composição</w:t>
      </w:r>
      <w:r w:rsidR="00193B0D" w:rsidRPr="00713EC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triboxi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etil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fosfato, coadjuvantes, diluentes, conservante, veiculo. </w:t>
      </w:r>
      <w:r w:rsidR="00761EDC" w:rsidRPr="00713EC9">
        <w:rPr>
          <w:rFonts w:ascii="Arial" w:hAnsi="Arial" w:cs="Arial"/>
          <w:sz w:val="24"/>
          <w:szCs w:val="24"/>
        </w:rPr>
        <w:t>Embalada</w:t>
      </w:r>
      <w:r w:rsidR="00193B0D" w:rsidRPr="00713EC9">
        <w:rPr>
          <w:rFonts w:ascii="Arial" w:hAnsi="Arial" w:cs="Arial"/>
          <w:sz w:val="24"/>
          <w:szCs w:val="24"/>
        </w:rPr>
        <w:t xml:space="preserve"> em galão plástico com aproximadamente 5 (cinco) litros ca</w:t>
      </w:r>
      <w:r w:rsidR="00193B0D">
        <w:rPr>
          <w:rFonts w:ascii="Arial" w:hAnsi="Arial" w:cs="Arial"/>
          <w:sz w:val="24"/>
          <w:szCs w:val="24"/>
        </w:rPr>
        <w:t>da</w:t>
      </w:r>
      <w:r w:rsidR="004837E3">
        <w:rPr>
          <w:rFonts w:ascii="Arial" w:hAnsi="Arial" w:cs="Arial"/>
          <w:sz w:val="24"/>
          <w:szCs w:val="24"/>
        </w:rPr>
        <w:t>.</w:t>
      </w:r>
    </w:p>
    <w:p w:rsidR="002E0E22" w:rsidRPr="00722BA9" w:rsidRDefault="00037AE4" w:rsidP="002E0E22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22BA9">
        <w:rPr>
          <w:rFonts w:ascii="Arial" w:hAnsi="Arial" w:cs="Arial"/>
          <w:b/>
          <w:sz w:val="24"/>
          <w:szCs w:val="24"/>
        </w:rPr>
        <w:t>Detergente para maquina de lavar louças</w:t>
      </w:r>
      <w:r w:rsidR="00197A8A" w:rsidRPr="00722BA9">
        <w:rPr>
          <w:rFonts w:ascii="Arial" w:hAnsi="Arial" w:cs="Arial"/>
          <w:sz w:val="24"/>
          <w:szCs w:val="24"/>
        </w:rPr>
        <w:t xml:space="preserve">: </w:t>
      </w:r>
      <w:r w:rsidR="00193B0D" w:rsidRPr="00713EC9">
        <w:rPr>
          <w:rFonts w:ascii="Arial" w:hAnsi="Arial" w:cs="Arial"/>
          <w:sz w:val="24"/>
          <w:szCs w:val="24"/>
        </w:rPr>
        <w:t xml:space="preserve">detergente liquido alcalino para higienização de bandejões e talheres utilizados em máquina de lavar louça industrial automática, produto liquido límpido, incolor a levemente amarelado, teor de cloro ativo mínimo de 2,4%, alcalinidade livre em percentagem de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naoh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: 10 a 12%; ph da solução 10g/l: 12,00 a 13,0; densidade 25°c: 1,200 a 1,230. Composição: álcalis,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seqüestrantes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e alvejante. </w:t>
      </w:r>
      <w:r w:rsidR="00B61FA0" w:rsidRPr="00713EC9">
        <w:rPr>
          <w:rFonts w:ascii="Arial" w:hAnsi="Arial" w:cs="Arial"/>
          <w:sz w:val="24"/>
          <w:szCs w:val="24"/>
        </w:rPr>
        <w:t>Embalado</w:t>
      </w:r>
      <w:r w:rsidR="00193B0D" w:rsidRPr="00713EC9">
        <w:rPr>
          <w:rFonts w:ascii="Arial" w:hAnsi="Arial" w:cs="Arial"/>
          <w:sz w:val="24"/>
          <w:szCs w:val="24"/>
        </w:rPr>
        <w:t xml:space="preserve"> em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bombonas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de polietileno valvuladas e lacradas, conte</w:t>
      </w:r>
      <w:r w:rsidR="004C4A5F">
        <w:rPr>
          <w:rFonts w:ascii="Arial" w:hAnsi="Arial" w:cs="Arial"/>
          <w:sz w:val="24"/>
          <w:szCs w:val="24"/>
        </w:rPr>
        <w:t>ndo aproximadamente 20 litros</w:t>
      </w:r>
      <w:r w:rsidR="00193B0D" w:rsidRPr="00713EC9">
        <w:rPr>
          <w:rFonts w:ascii="Arial" w:hAnsi="Arial" w:cs="Arial"/>
          <w:sz w:val="24"/>
          <w:szCs w:val="24"/>
        </w:rPr>
        <w:t xml:space="preserve"> cada e com tamanho padronizad</w:t>
      </w:r>
      <w:r w:rsidR="00193B0D">
        <w:rPr>
          <w:rFonts w:ascii="Arial" w:hAnsi="Arial" w:cs="Arial"/>
          <w:sz w:val="24"/>
          <w:szCs w:val="24"/>
        </w:rPr>
        <w:t>o</w:t>
      </w:r>
      <w:r w:rsidR="00F75AB0" w:rsidRPr="00722BA9">
        <w:rPr>
          <w:rFonts w:ascii="Arial" w:hAnsi="Arial" w:cs="Arial"/>
          <w:sz w:val="24"/>
          <w:szCs w:val="24"/>
        </w:rPr>
        <w:t xml:space="preserve">. </w:t>
      </w:r>
    </w:p>
    <w:p w:rsidR="002E0E22" w:rsidRPr="00F71B8C" w:rsidRDefault="00037AE4" w:rsidP="002E0E22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71B8C">
        <w:rPr>
          <w:rFonts w:ascii="Arial" w:hAnsi="Arial" w:cs="Arial"/>
          <w:b/>
          <w:sz w:val="24"/>
          <w:szCs w:val="24"/>
        </w:rPr>
        <w:t xml:space="preserve">Detergente </w:t>
      </w:r>
      <w:proofErr w:type="spellStart"/>
      <w:r w:rsidRPr="00F71B8C">
        <w:rPr>
          <w:rFonts w:ascii="Arial" w:hAnsi="Arial" w:cs="Arial"/>
          <w:b/>
          <w:sz w:val="24"/>
          <w:szCs w:val="24"/>
        </w:rPr>
        <w:t>desincrustante</w:t>
      </w:r>
      <w:proofErr w:type="spellEnd"/>
      <w:r w:rsidR="00197A8A" w:rsidRPr="00F71B8C">
        <w:rPr>
          <w:rFonts w:ascii="Arial" w:hAnsi="Arial" w:cs="Arial"/>
          <w:b/>
          <w:sz w:val="24"/>
          <w:szCs w:val="24"/>
        </w:rPr>
        <w:t xml:space="preserve">: </w:t>
      </w:r>
      <w:r w:rsidR="00193B0D" w:rsidRPr="00713EC9">
        <w:rPr>
          <w:rFonts w:ascii="Arial" w:hAnsi="Arial" w:cs="Arial"/>
          <w:sz w:val="24"/>
          <w:szCs w:val="24"/>
        </w:rPr>
        <w:t xml:space="preserve">líquido com agentes alcalinos e detergentes especiais para uso efetivo em chapas,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fritadeiras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e fornos. </w:t>
      </w:r>
      <w:r w:rsidR="00B61FA0" w:rsidRPr="00713EC9">
        <w:rPr>
          <w:rFonts w:ascii="Arial" w:hAnsi="Arial" w:cs="Arial"/>
          <w:sz w:val="24"/>
          <w:szCs w:val="24"/>
        </w:rPr>
        <w:t>Aspecto</w:t>
      </w:r>
      <w:r w:rsidR="00193B0D" w:rsidRPr="00713EC9">
        <w:rPr>
          <w:rFonts w:ascii="Arial" w:hAnsi="Arial" w:cs="Arial"/>
          <w:sz w:val="24"/>
          <w:szCs w:val="24"/>
        </w:rPr>
        <w:t xml:space="preserve"> líquido,alcalinidade livre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naoh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% 10,3 a 11,50; ph 12,5 a 14,5; densidade 1,126 a 1,146. Composição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tensoativo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não iônico, álcalis,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sequestrantes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e solventes. </w:t>
      </w:r>
      <w:r w:rsidR="00B61FA0" w:rsidRPr="00713EC9">
        <w:rPr>
          <w:rFonts w:ascii="Arial" w:hAnsi="Arial" w:cs="Arial"/>
          <w:sz w:val="24"/>
          <w:szCs w:val="24"/>
        </w:rPr>
        <w:t>Embalado</w:t>
      </w:r>
      <w:r w:rsidR="00193B0D" w:rsidRPr="00713EC9">
        <w:rPr>
          <w:rFonts w:ascii="Arial" w:hAnsi="Arial" w:cs="Arial"/>
          <w:sz w:val="24"/>
          <w:szCs w:val="24"/>
        </w:rPr>
        <w:t xml:space="preserve"> em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bombonas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de polietileno, contendo aproximadamente 05 (cinco) litros cada, com tamanho padronizado, lacra</w:t>
      </w:r>
      <w:r w:rsidR="00193B0D">
        <w:rPr>
          <w:rFonts w:ascii="Arial" w:hAnsi="Arial" w:cs="Arial"/>
          <w:sz w:val="24"/>
          <w:szCs w:val="24"/>
        </w:rPr>
        <w:t>do</w:t>
      </w:r>
      <w:r w:rsidR="004837E3" w:rsidRPr="00F71B8C">
        <w:rPr>
          <w:rFonts w:ascii="Arial" w:hAnsi="Arial" w:cs="Arial"/>
          <w:sz w:val="24"/>
          <w:szCs w:val="24"/>
        </w:rPr>
        <w:t>.</w:t>
      </w:r>
      <w:r w:rsidR="0013358F" w:rsidRPr="00F71B8C">
        <w:rPr>
          <w:rFonts w:ascii="Arial" w:hAnsi="Arial" w:cs="Arial"/>
          <w:sz w:val="24"/>
          <w:szCs w:val="24"/>
        </w:rPr>
        <w:t xml:space="preserve"> </w:t>
      </w:r>
    </w:p>
    <w:p w:rsidR="004837E3" w:rsidRPr="002E0E22" w:rsidRDefault="00037AE4" w:rsidP="004837E3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A3A8F">
        <w:rPr>
          <w:rFonts w:ascii="Arial" w:hAnsi="Arial" w:cs="Arial"/>
          <w:b/>
          <w:sz w:val="24"/>
          <w:szCs w:val="24"/>
        </w:rPr>
        <w:t>Detergente neutro concentrado</w:t>
      </w:r>
      <w:r w:rsidR="00197A8A" w:rsidRPr="002E0E22">
        <w:rPr>
          <w:rFonts w:ascii="Arial" w:hAnsi="Arial" w:cs="Arial"/>
        </w:rPr>
        <w:t xml:space="preserve">: </w:t>
      </w:r>
      <w:r w:rsidR="00193B0D" w:rsidRPr="00713EC9">
        <w:rPr>
          <w:rFonts w:ascii="Arial" w:hAnsi="Arial" w:cs="Arial"/>
          <w:sz w:val="24"/>
          <w:szCs w:val="24"/>
        </w:rPr>
        <w:t>para limpeza manual nas</w:t>
      </w:r>
      <w:r w:rsidR="00B61FA0" w:rsidRPr="00713EC9">
        <w:rPr>
          <w:rFonts w:ascii="Arial" w:hAnsi="Arial" w:cs="Arial"/>
          <w:sz w:val="24"/>
          <w:szCs w:val="24"/>
        </w:rPr>
        <w:t xml:space="preserve"> </w:t>
      </w:r>
      <w:r w:rsidR="00193B0D" w:rsidRPr="00713EC9">
        <w:rPr>
          <w:rFonts w:ascii="Arial" w:hAnsi="Arial" w:cs="Arial"/>
          <w:sz w:val="24"/>
          <w:szCs w:val="24"/>
        </w:rPr>
        <w:t xml:space="preserve">indústrias de alimentos e cozinhas industriais. </w:t>
      </w:r>
      <w:r w:rsidR="00B61FA0" w:rsidRPr="00713EC9">
        <w:rPr>
          <w:rFonts w:ascii="Arial" w:hAnsi="Arial" w:cs="Arial"/>
          <w:sz w:val="24"/>
          <w:szCs w:val="24"/>
        </w:rPr>
        <w:t>Diluição</w:t>
      </w:r>
      <w:r w:rsidR="00193B0D" w:rsidRPr="00713EC9">
        <w:rPr>
          <w:rFonts w:ascii="Arial" w:hAnsi="Arial" w:cs="Arial"/>
          <w:sz w:val="24"/>
          <w:szCs w:val="24"/>
        </w:rPr>
        <w:t xml:space="preserve">: 1% a 8%. </w:t>
      </w:r>
      <w:r w:rsidR="00B61FA0" w:rsidRPr="00713EC9">
        <w:rPr>
          <w:rFonts w:ascii="Arial" w:hAnsi="Arial" w:cs="Arial"/>
          <w:sz w:val="24"/>
          <w:szCs w:val="24"/>
        </w:rPr>
        <w:t>Densidade</w:t>
      </w:r>
      <w:r w:rsidR="00193B0D" w:rsidRPr="00713EC9">
        <w:rPr>
          <w:rFonts w:ascii="Arial" w:hAnsi="Arial" w:cs="Arial"/>
          <w:sz w:val="24"/>
          <w:szCs w:val="24"/>
        </w:rPr>
        <w:t xml:space="preserve"> 25º c: 1,010- 1,030. Composição: acido linear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alquibenzeno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, sulfônico, emulsificante, neutralizante,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espessante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, conservante, corante, veiculo. </w:t>
      </w:r>
      <w:r w:rsidR="00B61FA0" w:rsidRPr="00713EC9">
        <w:rPr>
          <w:rFonts w:ascii="Arial" w:hAnsi="Arial" w:cs="Arial"/>
          <w:sz w:val="24"/>
          <w:szCs w:val="24"/>
        </w:rPr>
        <w:t>Embalagem</w:t>
      </w:r>
      <w:r w:rsidR="00193B0D" w:rsidRPr="00713E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bombonas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de plástico resistente, lacrada, ter registro no ministério da saúde. </w:t>
      </w:r>
      <w:r w:rsidR="00EB50B1" w:rsidRPr="00713EC9">
        <w:rPr>
          <w:rFonts w:ascii="Arial" w:hAnsi="Arial" w:cs="Arial"/>
          <w:sz w:val="24"/>
          <w:szCs w:val="24"/>
        </w:rPr>
        <w:t>Enviar</w:t>
      </w:r>
      <w:r w:rsidR="00193B0D" w:rsidRPr="00713EC9">
        <w:rPr>
          <w:rFonts w:ascii="Arial" w:hAnsi="Arial" w:cs="Arial"/>
          <w:sz w:val="24"/>
          <w:szCs w:val="24"/>
        </w:rPr>
        <w:t xml:space="preserve"> amostra para teste de qualidad</w:t>
      </w:r>
      <w:r w:rsidR="00193B0D">
        <w:rPr>
          <w:rFonts w:ascii="Arial" w:hAnsi="Arial" w:cs="Arial"/>
          <w:sz w:val="24"/>
          <w:szCs w:val="24"/>
        </w:rPr>
        <w:t>e</w:t>
      </w:r>
    </w:p>
    <w:p w:rsidR="004837E3" w:rsidRPr="002E0E22" w:rsidRDefault="00037AE4" w:rsidP="004837E3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A3A8F">
        <w:rPr>
          <w:rFonts w:ascii="Arial" w:hAnsi="Arial" w:cs="Arial"/>
          <w:b/>
          <w:sz w:val="24"/>
          <w:szCs w:val="24"/>
        </w:rPr>
        <w:lastRenderedPageBreak/>
        <w:t>Secante para maquina de lavar louças</w:t>
      </w:r>
      <w:r w:rsidRPr="002E0E22">
        <w:rPr>
          <w:rFonts w:ascii="Arial" w:hAnsi="Arial" w:cs="Arial"/>
          <w:b/>
          <w:sz w:val="24"/>
          <w:szCs w:val="24"/>
        </w:rPr>
        <w:t>:</w:t>
      </w:r>
      <w:r w:rsidR="004837E3" w:rsidRPr="002E0E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abrilhantador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para higienização de talheres e bandejões. </w:t>
      </w:r>
      <w:r w:rsidR="00B61FA0" w:rsidRPr="00713EC9">
        <w:rPr>
          <w:rFonts w:ascii="Arial" w:hAnsi="Arial" w:cs="Arial"/>
          <w:sz w:val="24"/>
          <w:szCs w:val="24"/>
        </w:rPr>
        <w:t>Utilizado</w:t>
      </w:r>
      <w:r w:rsidR="00193B0D" w:rsidRPr="00713EC9">
        <w:rPr>
          <w:rFonts w:ascii="Arial" w:hAnsi="Arial" w:cs="Arial"/>
          <w:sz w:val="24"/>
          <w:szCs w:val="24"/>
        </w:rPr>
        <w:t xml:space="preserve"> em maquinas de lavar industrial automática. Características: produto liquido de media viscosidade (liquido móvel), odor alcoólico, com densidade aparente (25°c), com ph a 10% (7,0 - 7,5), viscosidade a 25°c, com ponto de fulgor superior a 250°c. </w:t>
      </w:r>
      <w:r w:rsidR="00B61FA0" w:rsidRPr="00713EC9">
        <w:rPr>
          <w:rFonts w:ascii="Arial" w:hAnsi="Arial" w:cs="Arial"/>
          <w:sz w:val="24"/>
          <w:szCs w:val="24"/>
        </w:rPr>
        <w:t>Tenso ativos</w:t>
      </w:r>
      <w:r w:rsidR="00193B0D" w:rsidRPr="00713EC9">
        <w:rPr>
          <w:rFonts w:ascii="Arial" w:hAnsi="Arial" w:cs="Arial"/>
          <w:sz w:val="24"/>
          <w:szCs w:val="24"/>
        </w:rPr>
        <w:t xml:space="preserve">: não iônicos,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propoxilado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etoxilado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e éter poliglicólico nitrogenado e veículo alcoólico: etanol 56°c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gl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isopranol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. Veiculo aquoso: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protóxico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de hidrogênio deionizado.embalado em </w:t>
      </w:r>
      <w:proofErr w:type="spellStart"/>
      <w:r w:rsidR="00193B0D" w:rsidRPr="00713EC9">
        <w:rPr>
          <w:rFonts w:ascii="Arial" w:hAnsi="Arial" w:cs="Arial"/>
          <w:sz w:val="24"/>
          <w:szCs w:val="24"/>
        </w:rPr>
        <w:t>bombona</w:t>
      </w:r>
      <w:proofErr w:type="spellEnd"/>
      <w:r w:rsidR="00193B0D" w:rsidRPr="00713EC9">
        <w:rPr>
          <w:rFonts w:ascii="Arial" w:hAnsi="Arial" w:cs="Arial"/>
          <w:sz w:val="24"/>
          <w:szCs w:val="24"/>
        </w:rPr>
        <w:t xml:space="preserve"> de p</w:t>
      </w:r>
      <w:r w:rsidR="004C4A5F">
        <w:rPr>
          <w:rFonts w:ascii="Arial" w:hAnsi="Arial" w:cs="Arial"/>
          <w:sz w:val="24"/>
          <w:szCs w:val="24"/>
        </w:rPr>
        <w:t>olietileno lacrada, contendo 20</w:t>
      </w:r>
      <w:r w:rsidR="00193B0D" w:rsidRPr="00713EC9">
        <w:rPr>
          <w:rFonts w:ascii="Arial" w:hAnsi="Arial" w:cs="Arial"/>
          <w:sz w:val="24"/>
          <w:szCs w:val="24"/>
        </w:rPr>
        <w:t xml:space="preserve"> (vinte) litros cada, com tamanho padronizad</w:t>
      </w:r>
      <w:r w:rsidR="00193B0D">
        <w:rPr>
          <w:rFonts w:ascii="Arial" w:hAnsi="Arial" w:cs="Arial"/>
          <w:sz w:val="24"/>
          <w:szCs w:val="24"/>
        </w:rPr>
        <w:t>o</w:t>
      </w:r>
      <w:r w:rsidR="008A6F7D">
        <w:rPr>
          <w:rFonts w:ascii="Arial" w:hAnsi="Arial" w:cs="Arial"/>
          <w:sz w:val="24"/>
          <w:szCs w:val="24"/>
        </w:rPr>
        <w:t>.</w:t>
      </w:r>
    </w:p>
    <w:p w:rsidR="004837E3" w:rsidRPr="002E0E22" w:rsidRDefault="00037AE4" w:rsidP="004837E3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874C8">
        <w:rPr>
          <w:rFonts w:ascii="Arial" w:hAnsi="Arial" w:cs="Arial"/>
          <w:b/>
          <w:sz w:val="24"/>
          <w:szCs w:val="24"/>
        </w:rPr>
        <w:t>Removedor de cera</w:t>
      </w:r>
      <w:r w:rsidRPr="002E0E22">
        <w:rPr>
          <w:rFonts w:ascii="Arial" w:hAnsi="Arial" w:cs="Arial"/>
          <w:b/>
          <w:sz w:val="24"/>
          <w:szCs w:val="24"/>
        </w:rPr>
        <w:t>:</w:t>
      </w:r>
      <w:r w:rsidR="004837E3" w:rsidRPr="002E0E22">
        <w:rPr>
          <w:rFonts w:ascii="Arial" w:hAnsi="Arial" w:cs="Arial"/>
          <w:sz w:val="24"/>
          <w:szCs w:val="24"/>
        </w:rPr>
        <w:t xml:space="preserve"> </w:t>
      </w:r>
      <w:r w:rsidR="005839C7" w:rsidRPr="000F205E">
        <w:rPr>
          <w:rFonts w:ascii="Arial" w:hAnsi="Arial" w:cs="Arial"/>
          <w:sz w:val="24"/>
          <w:szCs w:val="24"/>
        </w:rPr>
        <w:t xml:space="preserve">detergente biodegradável, removedor de cera acrílica, cor branca, a base de solvente glicólicos, deverá ter registro no ministério da saúde, embalagem </w:t>
      </w:r>
      <w:proofErr w:type="spellStart"/>
      <w:r w:rsidR="005839C7" w:rsidRPr="000F205E">
        <w:rPr>
          <w:rFonts w:ascii="Arial" w:hAnsi="Arial" w:cs="Arial"/>
          <w:sz w:val="24"/>
          <w:szCs w:val="24"/>
        </w:rPr>
        <w:t>bombonas</w:t>
      </w:r>
      <w:proofErr w:type="spellEnd"/>
      <w:r w:rsidR="005839C7" w:rsidRPr="000F205E">
        <w:rPr>
          <w:rFonts w:ascii="Arial" w:hAnsi="Arial" w:cs="Arial"/>
          <w:sz w:val="24"/>
          <w:szCs w:val="24"/>
        </w:rPr>
        <w:t xml:space="preserve"> plásticas resistente com 5 litros cada. Enviar amostra para teste de qualidade</w:t>
      </w:r>
      <w:r w:rsidR="000F205E" w:rsidRPr="000F205E">
        <w:rPr>
          <w:rFonts w:ascii="Arial" w:hAnsi="Arial" w:cs="Arial"/>
          <w:sz w:val="24"/>
          <w:szCs w:val="24"/>
        </w:rPr>
        <w:t>.</w:t>
      </w:r>
    </w:p>
    <w:p w:rsidR="002E0E22" w:rsidRPr="002E0E22" w:rsidRDefault="002E0E22" w:rsidP="002E0E2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DE1BC5" w:rsidRPr="002E0E22" w:rsidRDefault="00DE1BC5" w:rsidP="00197A8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Pano multi uso</w:t>
      </w:r>
      <w:r w:rsidR="000467B9">
        <w:rPr>
          <w:rFonts w:ascii="Arial" w:hAnsi="Arial" w:cs="Arial"/>
          <w:b/>
          <w:sz w:val="24"/>
          <w:szCs w:val="24"/>
        </w:rPr>
        <w:t xml:space="preserve"> ou anti </w:t>
      </w:r>
      <w:proofErr w:type="spellStart"/>
      <w:r w:rsidR="000467B9">
        <w:rPr>
          <w:rFonts w:ascii="Arial" w:hAnsi="Arial" w:cs="Arial"/>
          <w:b/>
          <w:sz w:val="24"/>
          <w:szCs w:val="24"/>
        </w:rPr>
        <w:t>bacteria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4837E3" w:rsidRPr="004837E3">
        <w:rPr>
          <w:rFonts w:ascii="Arial" w:hAnsi="Arial" w:cs="Arial"/>
          <w:sz w:val="24"/>
          <w:szCs w:val="24"/>
        </w:rPr>
        <w:t xml:space="preserve"> </w:t>
      </w:r>
      <w:r w:rsidR="004837E3" w:rsidRPr="001468E5">
        <w:rPr>
          <w:rFonts w:ascii="Arial" w:hAnsi="Arial" w:cs="Arial"/>
          <w:sz w:val="24"/>
          <w:szCs w:val="24"/>
        </w:rPr>
        <w:t xml:space="preserve">Pano multiuso, rolo econômico, med. aproximada bobina comp.300 m, larg. </w:t>
      </w:r>
      <w:r w:rsidR="00B61FA0" w:rsidRPr="001468E5">
        <w:rPr>
          <w:rFonts w:ascii="Arial" w:hAnsi="Arial" w:cs="Arial"/>
          <w:sz w:val="24"/>
          <w:szCs w:val="24"/>
        </w:rPr>
        <w:t>33 cm</w:t>
      </w:r>
      <w:r w:rsidR="004837E3" w:rsidRPr="001468E5">
        <w:rPr>
          <w:rFonts w:ascii="Arial" w:hAnsi="Arial" w:cs="Arial"/>
          <w:sz w:val="24"/>
          <w:szCs w:val="24"/>
        </w:rPr>
        <w:t xml:space="preserve">, picotada a cada 50 cm, composição da trama viscose e poliéster. Fornecer </w:t>
      </w:r>
      <w:proofErr w:type="spellStart"/>
      <w:r w:rsidR="004837E3" w:rsidRPr="001468E5">
        <w:rPr>
          <w:rFonts w:ascii="Arial" w:hAnsi="Arial" w:cs="Arial"/>
          <w:sz w:val="24"/>
          <w:szCs w:val="24"/>
        </w:rPr>
        <w:t>dispenser</w:t>
      </w:r>
      <w:proofErr w:type="spellEnd"/>
      <w:r w:rsidR="004837E3" w:rsidRPr="001468E5">
        <w:rPr>
          <w:rFonts w:ascii="Arial" w:hAnsi="Arial" w:cs="Arial"/>
          <w:sz w:val="24"/>
          <w:szCs w:val="24"/>
        </w:rPr>
        <w:t xml:space="preserve"> em comodato</w:t>
      </w:r>
      <w:r w:rsidR="008A6F7D">
        <w:rPr>
          <w:rFonts w:ascii="Arial" w:hAnsi="Arial" w:cs="Arial"/>
          <w:sz w:val="24"/>
          <w:szCs w:val="24"/>
        </w:rPr>
        <w:t>.</w:t>
      </w:r>
    </w:p>
    <w:p w:rsidR="002E0E22" w:rsidRPr="002E0E22" w:rsidRDefault="002E0E22" w:rsidP="002E0E2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7E70BC" w:rsidRPr="00820D04" w:rsidRDefault="00DE1BC5" w:rsidP="007E70BC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20D04">
        <w:rPr>
          <w:rFonts w:ascii="Arial" w:hAnsi="Arial" w:cs="Arial"/>
          <w:b/>
          <w:sz w:val="24"/>
          <w:szCs w:val="24"/>
        </w:rPr>
        <w:t>Sanitizante</w:t>
      </w:r>
      <w:proofErr w:type="spellEnd"/>
      <w:r w:rsidRPr="00820D04">
        <w:rPr>
          <w:rFonts w:ascii="Arial" w:hAnsi="Arial" w:cs="Arial"/>
          <w:b/>
          <w:sz w:val="24"/>
          <w:szCs w:val="24"/>
        </w:rPr>
        <w:t xml:space="preserve"> para verduras:</w:t>
      </w:r>
      <w:r w:rsidR="004837E3" w:rsidRPr="0082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0BC" w:rsidRPr="00820D04">
        <w:rPr>
          <w:rFonts w:ascii="Arial" w:hAnsi="Arial" w:cs="Arial"/>
          <w:sz w:val="24"/>
          <w:szCs w:val="24"/>
        </w:rPr>
        <w:t>sanitizante</w:t>
      </w:r>
      <w:proofErr w:type="spellEnd"/>
      <w:r w:rsidR="007E70BC" w:rsidRPr="00820D04">
        <w:rPr>
          <w:rFonts w:ascii="Arial" w:hAnsi="Arial" w:cs="Arial"/>
          <w:sz w:val="24"/>
          <w:szCs w:val="24"/>
        </w:rPr>
        <w:t xml:space="preserve"> para verduras e legumes com aparência em pó; cor branca; odor típico de cloro; teor de cloro ativo a 6%; concentração da solução a 0,5% PPM (conforme portaria 015 do ministério da saúde). Ingredientes ativos: </w:t>
      </w:r>
      <w:proofErr w:type="spellStart"/>
      <w:r w:rsidR="007E70BC" w:rsidRPr="00820D04">
        <w:rPr>
          <w:rFonts w:ascii="Arial" w:hAnsi="Arial" w:cs="Arial"/>
          <w:sz w:val="24"/>
          <w:szCs w:val="24"/>
        </w:rPr>
        <w:t>dicloro</w:t>
      </w:r>
      <w:proofErr w:type="spellEnd"/>
      <w:r w:rsidR="007E70BC" w:rsidRPr="00820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0BC" w:rsidRPr="00820D04">
        <w:rPr>
          <w:rFonts w:ascii="Arial" w:hAnsi="Arial" w:cs="Arial"/>
          <w:sz w:val="24"/>
          <w:szCs w:val="24"/>
        </w:rPr>
        <w:t>isocianurato</w:t>
      </w:r>
      <w:proofErr w:type="spellEnd"/>
      <w:r w:rsidR="007E70BC" w:rsidRPr="00820D04">
        <w:rPr>
          <w:rFonts w:ascii="Arial" w:hAnsi="Arial" w:cs="Arial"/>
          <w:sz w:val="24"/>
          <w:szCs w:val="24"/>
        </w:rPr>
        <w:t xml:space="preserve"> di-hidratado (</w:t>
      </w:r>
      <w:proofErr w:type="spellStart"/>
      <w:r w:rsidR="007E70BC" w:rsidRPr="00820D04">
        <w:rPr>
          <w:rFonts w:ascii="Arial" w:hAnsi="Arial" w:cs="Arial"/>
          <w:sz w:val="24"/>
          <w:szCs w:val="24"/>
        </w:rPr>
        <w:t>triazinatriona</w:t>
      </w:r>
      <w:proofErr w:type="spellEnd"/>
      <w:r w:rsidR="007E70BC" w:rsidRPr="00820D04">
        <w:rPr>
          <w:rFonts w:ascii="Arial" w:hAnsi="Arial" w:cs="Arial"/>
          <w:sz w:val="24"/>
          <w:szCs w:val="24"/>
        </w:rPr>
        <w:t xml:space="preserve"> sódica) e </w:t>
      </w:r>
      <w:proofErr w:type="spellStart"/>
      <w:r w:rsidR="007E70BC" w:rsidRPr="00820D04">
        <w:rPr>
          <w:rFonts w:ascii="Arial" w:hAnsi="Arial" w:cs="Arial"/>
          <w:sz w:val="24"/>
          <w:szCs w:val="24"/>
        </w:rPr>
        <w:t>seqüestrantes</w:t>
      </w:r>
      <w:proofErr w:type="spellEnd"/>
      <w:r w:rsidR="007E70BC" w:rsidRPr="00820D0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E70BC" w:rsidRPr="00820D04">
        <w:rPr>
          <w:rFonts w:ascii="Arial" w:hAnsi="Arial" w:cs="Arial"/>
          <w:sz w:val="24"/>
          <w:szCs w:val="24"/>
        </w:rPr>
        <w:t>tripolifosfato</w:t>
      </w:r>
      <w:proofErr w:type="spellEnd"/>
      <w:r w:rsidR="007E70BC" w:rsidRPr="00820D04">
        <w:rPr>
          <w:rFonts w:ascii="Arial" w:hAnsi="Arial" w:cs="Arial"/>
          <w:sz w:val="24"/>
          <w:szCs w:val="24"/>
        </w:rPr>
        <w:t xml:space="preserve"> de sódio </w:t>
      </w:r>
      <w:proofErr w:type="spellStart"/>
      <w:r w:rsidR="007E70BC" w:rsidRPr="00820D04">
        <w:rPr>
          <w:rFonts w:ascii="Arial" w:hAnsi="Arial" w:cs="Arial"/>
          <w:sz w:val="24"/>
          <w:szCs w:val="24"/>
        </w:rPr>
        <w:t>anidro-food-grade</w:t>
      </w:r>
      <w:proofErr w:type="spellEnd"/>
      <w:r w:rsidR="007E70BC" w:rsidRPr="00820D04">
        <w:rPr>
          <w:rFonts w:ascii="Arial" w:hAnsi="Arial" w:cs="Arial"/>
          <w:sz w:val="24"/>
          <w:szCs w:val="24"/>
        </w:rPr>
        <w:t xml:space="preserve"> e substâncias inertes: cloreto de sódio.</w:t>
      </w:r>
      <w:r w:rsidR="0042381B" w:rsidRPr="00820D04">
        <w:rPr>
          <w:rFonts w:ascii="Arial" w:hAnsi="Arial" w:cs="Arial"/>
          <w:sz w:val="24"/>
          <w:szCs w:val="24"/>
        </w:rPr>
        <w:t xml:space="preserve"> </w:t>
      </w:r>
      <w:r w:rsidR="00820D04" w:rsidRPr="00713EC9">
        <w:rPr>
          <w:rFonts w:ascii="Arial" w:hAnsi="Arial" w:cs="Arial"/>
          <w:sz w:val="24"/>
          <w:szCs w:val="24"/>
        </w:rPr>
        <w:t>Embalagem de polietileno com 03 (três) kg cada e com tamanho padronizado e lacrado</w:t>
      </w:r>
      <w:r w:rsidR="00820D04">
        <w:rPr>
          <w:rFonts w:ascii="Arial" w:hAnsi="Arial" w:cs="Arial"/>
          <w:sz w:val="24"/>
          <w:szCs w:val="24"/>
        </w:rPr>
        <w:t>.</w:t>
      </w:r>
    </w:p>
    <w:p w:rsidR="00BA269B" w:rsidRPr="007E70BC" w:rsidRDefault="002A0528" w:rsidP="00BA269B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E70BC">
        <w:rPr>
          <w:rFonts w:ascii="Arial" w:hAnsi="Arial" w:cs="Arial"/>
          <w:b/>
          <w:sz w:val="24"/>
          <w:szCs w:val="24"/>
        </w:rPr>
        <w:t>Saponáceo pó</w:t>
      </w:r>
      <w:r w:rsidR="00DE1BC5" w:rsidRPr="007E70BC">
        <w:rPr>
          <w:rFonts w:ascii="Arial" w:hAnsi="Arial" w:cs="Arial"/>
          <w:b/>
          <w:sz w:val="24"/>
          <w:szCs w:val="24"/>
        </w:rPr>
        <w:t>:</w:t>
      </w:r>
      <w:r w:rsidR="004837E3" w:rsidRPr="007E70BC">
        <w:rPr>
          <w:rFonts w:ascii="Arial" w:hAnsi="Arial" w:cs="Arial"/>
          <w:sz w:val="24"/>
          <w:szCs w:val="24"/>
        </w:rPr>
        <w:t xml:space="preserve"> </w:t>
      </w:r>
      <w:r w:rsidRPr="007E70BC">
        <w:rPr>
          <w:rFonts w:ascii="Arial" w:hAnsi="Arial" w:cs="Arial"/>
          <w:sz w:val="24"/>
          <w:szCs w:val="24"/>
        </w:rPr>
        <w:t xml:space="preserve">utilizado para remoção de sujeira pesada, como grelhas, assadeiras, panelas de alumínio. Composição detergente, </w:t>
      </w:r>
      <w:r w:rsidR="00B61FA0" w:rsidRPr="007E70BC">
        <w:rPr>
          <w:rFonts w:ascii="Arial" w:hAnsi="Arial" w:cs="Arial"/>
          <w:sz w:val="24"/>
          <w:szCs w:val="24"/>
        </w:rPr>
        <w:t xml:space="preserve">aniônicos, </w:t>
      </w:r>
      <w:r w:rsidRPr="007E70BC">
        <w:rPr>
          <w:rFonts w:ascii="Arial" w:hAnsi="Arial" w:cs="Arial"/>
          <w:sz w:val="24"/>
          <w:szCs w:val="24"/>
        </w:rPr>
        <w:t>corante, aromatizante. Características adicionais biodegradáveis, aspecto físico pó. Sustentável, unidade com 300g.</w:t>
      </w:r>
    </w:p>
    <w:p w:rsidR="00DE1BC5" w:rsidRPr="00BA269B" w:rsidRDefault="00DE1BC5" w:rsidP="00197A8A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B50B1">
        <w:rPr>
          <w:rFonts w:ascii="Arial" w:hAnsi="Arial" w:cs="Arial"/>
          <w:b/>
          <w:sz w:val="24"/>
          <w:szCs w:val="24"/>
        </w:rPr>
        <w:t>Saco para lixo 100 litros:</w:t>
      </w:r>
      <w:r w:rsidR="004837E3" w:rsidRPr="00EB50B1">
        <w:rPr>
          <w:rFonts w:ascii="Arial" w:hAnsi="Arial" w:cs="Arial"/>
          <w:sz w:val="24"/>
          <w:szCs w:val="24"/>
        </w:rPr>
        <w:t xml:space="preserve"> saco</w:t>
      </w:r>
      <w:r w:rsidR="004837E3" w:rsidRPr="00BE6D15">
        <w:rPr>
          <w:rFonts w:ascii="Arial" w:hAnsi="Arial" w:cs="Arial"/>
          <w:sz w:val="24"/>
          <w:szCs w:val="24"/>
        </w:rPr>
        <w:t xml:space="preserve"> plástico de lixo, cor preta, reforçado, fabricado com polietileno de alta qualidade, medindo 75x 95 cm, com gramatura de 0,004</w:t>
      </w:r>
      <w:r w:rsidR="00BA269B">
        <w:rPr>
          <w:rFonts w:ascii="Arial" w:hAnsi="Arial" w:cs="Arial"/>
          <w:sz w:val="24"/>
          <w:szCs w:val="24"/>
        </w:rPr>
        <w:t xml:space="preserve">. </w:t>
      </w:r>
      <w:r w:rsidR="004837E3" w:rsidRPr="00BE6D15">
        <w:rPr>
          <w:rFonts w:ascii="Arial" w:hAnsi="Arial" w:cs="Arial"/>
          <w:sz w:val="24"/>
          <w:szCs w:val="24"/>
        </w:rPr>
        <w:t xml:space="preserve">Embalagem: </w:t>
      </w:r>
      <w:r w:rsidR="00C874C8">
        <w:rPr>
          <w:rFonts w:ascii="Arial" w:hAnsi="Arial" w:cs="Arial"/>
          <w:sz w:val="24"/>
          <w:szCs w:val="24"/>
        </w:rPr>
        <w:t>p</w:t>
      </w:r>
      <w:r w:rsidR="004837E3" w:rsidRPr="00BE6D15">
        <w:rPr>
          <w:rFonts w:ascii="Arial" w:hAnsi="Arial" w:cs="Arial"/>
          <w:sz w:val="24"/>
          <w:szCs w:val="24"/>
        </w:rPr>
        <w:t>acotes com 100 peças</w:t>
      </w:r>
      <w:r w:rsidR="008A6F7D">
        <w:rPr>
          <w:rFonts w:ascii="Arial" w:hAnsi="Arial" w:cs="Arial"/>
          <w:sz w:val="24"/>
          <w:szCs w:val="24"/>
        </w:rPr>
        <w:t>.</w:t>
      </w:r>
    </w:p>
    <w:p w:rsidR="00BA269B" w:rsidRDefault="00BA269B" w:rsidP="00BA269B">
      <w:pPr>
        <w:pStyle w:val="PargrafodaLista"/>
        <w:spacing w:before="120" w:after="0" w:line="240" w:lineRule="auto"/>
        <w:ind w:left="993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B50B1" w:rsidRPr="005839C7" w:rsidRDefault="00DE1BC5" w:rsidP="00EB50B1">
      <w:pPr>
        <w:pStyle w:val="PargrafodaLista"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839C7">
        <w:rPr>
          <w:rFonts w:ascii="Arial" w:hAnsi="Arial" w:cs="Arial"/>
          <w:b/>
          <w:sz w:val="24"/>
          <w:szCs w:val="24"/>
        </w:rPr>
        <w:t>Saco para lixo 200 litros:</w:t>
      </w:r>
      <w:r w:rsidR="004837E3" w:rsidRPr="005839C7">
        <w:rPr>
          <w:rFonts w:ascii="Arial" w:hAnsi="Arial" w:cs="Arial"/>
          <w:sz w:val="24"/>
          <w:szCs w:val="24"/>
        </w:rPr>
        <w:t xml:space="preserve"> </w:t>
      </w:r>
      <w:r w:rsidR="00193B0D" w:rsidRPr="005839C7">
        <w:rPr>
          <w:rFonts w:ascii="Arial" w:hAnsi="Arial" w:cs="Arial"/>
          <w:sz w:val="24"/>
          <w:szCs w:val="24"/>
        </w:rPr>
        <w:t>saco plástico de lixo, cor preta, reforçado,  fabricado com polietileno de alta qualidade, medindo 90x 113 cm, gramatura 0,006 embalagem: pacotes com 100 peça</w:t>
      </w:r>
      <w:r w:rsidR="008A6F7D">
        <w:rPr>
          <w:rFonts w:ascii="Arial" w:hAnsi="Arial" w:cs="Arial"/>
          <w:sz w:val="24"/>
          <w:szCs w:val="24"/>
        </w:rPr>
        <w:t>.</w:t>
      </w:r>
    </w:p>
    <w:p w:rsidR="008A6F7D" w:rsidRPr="00340423" w:rsidRDefault="008A6F7D" w:rsidP="00BA269B">
      <w:pPr>
        <w:pStyle w:val="PargrafodaLista"/>
        <w:spacing w:before="120" w:after="0" w:line="240" w:lineRule="auto"/>
        <w:ind w:left="993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197A8A" w:rsidRPr="00F2172B" w:rsidRDefault="00197A8A" w:rsidP="00197A8A">
      <w:pPr>
        <w:pStyle w:val="PargrafodaList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Responsável pela elaboração deste Caderno</w:t>
      </w:r>
    </w:p>
    <w:p w:rsidR="00197A8A" w:rsidRDefault="00197A8A" w:rsidP="00197A8A">
      <w:pPr>
        <w:pStyle w:val="PargrafodaLista"/>
        <w:keepNext/>
        <w:keepLines/>
        <w:numPr>
          <w:ilvl w:val="1"/>
          <w:numId w:val="2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Restaurante Universitário da Universidade Federal de Uberlândia, qualquer dúvida poderá ser sanada pelo fone: 34.32394165, com Silmara L. Nascimento e Fernanda G. Melo.</w:t>
      </w:r>
    </w:p>
    <w:p w:rsidR="00197A8A" w:rsidRDefault="00197A8A" w:rsidP="008A6F7D">
      <w:pPr>
        <w:pStyle w:val="PargrafodaLista"/>
        <w:keepNext/>
        <w:keepLines/>
        <w:spacing w:before="120" w:after="0" w:line="240" w:lineRule="auto"/>
        <w:ind w:left="993"/>
        <w:contextualSpacing w:val="0"/>
        <w:jc w:val="right"/>
        <w:rPr>
          <w:rFonts w:ascii="Arial" w:hAnsi="Arial" w:cs="Arial"/>
          <w:sz w:val="24"/>
          <w:szCs w:val="24"/>
        </w:rPr>
      </w:pPr>
    </w:p>
    <w:p w:rsidR="00197A8A" w:rsidRDefault="00197A8A" w:rsidP="008A6F7D">
      <w:pPr>
        <w:pStyle w:val="PargrafodaLista"/>
        <w:keepNext/>
        <w:keepLines/>
        <w:spacing w:before="120" w:after="0" w:line="240" w:lineRule="auto"/>
        <w:ind w:left="993"/>
        <w:contextualSpacing w:val="0"/>
        <w:jc w:val="right"/>
        <w:rPr>
          <w:rFonts w:ascii="Arial" w:hAnsi="Arial" w:cs="Arial"/>
          <w:sz w:val="24"/>
          <w:szCs w:val="24"/>
        </w:rPr>
      </w:pPr>
      <w:r w:rsidRPr="00164A2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28875" cy="400050"/>
            <wp:effectExtent l="19050" t="57150" r="9525" b="38100"/>
            <wp:docPr id="2" name="Imagem 1" descr="D:\Documents and Settings\silmara\Meus documentos\Downloads\http---signatures.mylivesignature.com-54493-61-2013E68164C5DC1D2B6F6838F78CFC4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ilmara\Meus documentos\Downloads\http---signatures.mylivesignature.com-54493-61-2013E68164C5DC1D2B6F6838F78CFC4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6316"/>
                    <a:stretch>
                      <a:fillRect/>
                    </a:stretch>
                  </pic:blipFill>
                  <pic:spPr bwMode="auto">
                    <a:xfrm rot="151948">
                      <a:off x="0" y="0"/>
                      <a:ext cx="2428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8A" w:rsidRDefault="00197A8A" w:rsidP="008A6F7D">
      <w:pPr>
        <w:pStyle w:val="PargrafodaLista"/>
        <w:keepNext/>
        <w:keepLines/>
        <w:spacing w:before="120" w:after="0" w:line="240" w:lineRule="auto"/>
        <w:ind w:left="993"/>
        <w:contextualSpacing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Nutricionista UFU</w:t>
      </w:r>
    </w:p>
    <w:p w:rsidR="00197A8A" w:rsidRPr="00340423" w:rsidRDefault="00197A8A" w:rsidP="008A6F7D">
      <w:pPr>
        <w:pStyle w:val="PargrafodaLista"/>
        <w:keepNext/>
        <w:keepLines/>
        <w:spacing w:before="120" w:after="0" w:line="240" w:lineRule="auto"/>
        <w:ind w:left="993"/>
        <w:contextualSpacing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CRN 0751</w:t>
      </w:r>
    </w:p>
    <w:p w:rsidR="004868D7" w:rsidRDefault="004868D7"/>
    <w:sectPr w:rsidR="004868D7" w:rsidSect="00207B93">
      <w:pgSz w:w="11906" w:h="16838" w:code="9"/>
      <w:pgMar w:top="851" w:right="1134" w:bottom="851" w:left="1418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66506"/>
    <w:multiLevelType w:val="hybridMultilevel"/>
    <w:tmpl w:val="06AA1A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355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A8A"/>
    <w:rsid w:val="00036784"/>
    <w:rsid w:val="00037AE4"/>
    <w:rsid w:val="000467B9"/>
    <w:rsid w:val="00074521"/>
    <w:rsid w:val="000936A7"/>
    <w:rsid w:val="000970A7"/>
    <w:rsid w:val="000F205E"/>
    <w:rsid w:val="001015ED"/>
    <w:rsid w:val="001252AA"/>
    <w:rsid w:val="0013358F"/>
    <w:rsid w:val="001544C1"/>
    <w:rsid w:val="00193B0D"/>
    <w:rsid w:val="00197A8A"/>
    <w:rsid w:val="00207B93"/>
    <w:rsid w:val="002842A5"/>
    <w:rsid w:val="002A0528"/>
    <w:rsid w:val="002E0E22"/>
    <w:rsid w:val="00305656"/>
    <w:rsid w:val="00345F46"/>
    <w:rsid w:val="00360E3F"/>
    <w:rsid w:val="003775B8"/>
    <w:rsid w:val="00384FC6"/>
    <w:rsid w:val="0039554C"/>
    <w:rsid w:val="003A3A8F"/>
    <w:rsid w:val="003B46F6"/>
    <w:rsid w:val="003F6559"/>
    <w:rsid w:val="0042381B"/>
    <w:rsid w:val="00462D74"/>
    <w:rsid w:val="004837E3"/>
    <w:rsid w:val="004868D7"/>
    <w:rsid w:val="004C4A5F"/>
    <w:rsid w:val="005522A9"/>
    <w:rsid w:val="005839C7"/>
    <w:rsid w:val="00621DB5"/>
    <w:rsid w:val="006E43F2"/>
    <w:rsid w:val="00701C12"/>
    <w:rsid w:val="00701C7F"/>
    <w:rsid w:val="00705886"/>
    <w:rsid w:val="00722BA9"/>
    <w:rsid w:val="00761EDC"/>
    <w:rsid w:val="007C43FF"/>
    <w:rsid w:val="007D050D"/>
    <w:rsid w:val="007E70BC"/>
    <w:rsid w:val="007E7A9F"/>
    <w:rsid w:val="00820D04"/>
    <w:rsid w:val="008A6F7D"/>
    <w:rsid w:val="008B0327"/>
    <w:rsid w:val="008C4958"/>
    <w:rsid w:val="00925AE8"/>
    <w:rsid w:val="00947CE3"/>
    <w:rsid w:val="009711F6"/>
    <w:rsid w:val="009A4FBB"/>
    <w:rsid w:val="009B1C02"/>
    <w:rsid w:val="009C6572"/>
    <w:rsid w:val="009D6601"/>
    <w:rsid w:val="009E0667"/>
    <w:rsid w:val="00A45D69"/>
    <w:rsid w:val="00A939FC"/>
    <w:rsid w:val="00AE432B"/>
    <w:rsid w:val="00B13C74"/>
    <w:rsid w:val="00B55B9C"/>
    <w:rsid w:val="00B61FA0"/>
    <w:rsid w:val="00B94D35"/>
    <w:rsid w:val="00BA269B"/>
    <w:rsid w:val="00BD2BCF"/>
    <w:rsid w:val="00BE380D"/>
    <w:rsid w:val="00C637B5"/>
    <w:rsid w:val="00C874C8"/>
    <w:rsid w:val="00DB4F6F"/>
    <w:rsid w:val="00DE1BC5"/>
    <w:rsid w:val="00E272C2"/>
    <w:rsid w:val="00EB246A"/>
    <w:rsid w:val="00EB50B1"/>
    <w:rsid w:val="00F6184A"/>
    <w:rsid w:val="00F71B8C"/>
    <w:rsid w:val="00F75AB0"/>
    <w:rsid w:val="00F8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8A"/>
    <w:pPr>
      <w:ind w:firstLine="0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A8A"/>
    <w:pPr>
      <w:ind w:left="720"/>
      <w:contextualSpacing/>
    </w:pPr>
  </w:style>
  <w:style w:type="paragraph" w:styleId="SemEspaamento">
    <w:name w:val="No Spacing"/>
    <w:uiPriority w:val="1"/>
    <w:qFormat/>
    <w:rsid w:val="00197A8A"/>
    <w:pPr>
      <w:spacing w:after="0" w:line="240" w:lineRule="auto"/>
      <w:ind w:firstLine="0"/>
      <w:jc w:val="center"/>
    </w:pPr>
  </w:style>
  <w:style w:type="table" w:styleId="Tabelacomgrade">
    <w:name w:val="Table Grid"/>
    <w:basedOn w:val="Tabelanormal"/>
    <w:uiPriority w:val="59"/>
    <w:rsid w:val="00197A8A"/>
    <w:pPr>
      <w:spacing w:after="0" w:line="240" w:lineRule="auto"/>
      <w:ind w:firstLine="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C6987-1D9E-4C17-9F21-829D7033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1468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</dc:creator>
  <cp:lastModifiedBy>dilic</cp:lastModifiedBy>
  <cp:revision>2</cp:revision>
  <dcterms:created xsi:type="dcterms:W3CDTF">2015-02-23T18:24:00Z</dcterms:created>
  <dcterms:modified xsi:type="dcterms:W3CDTF">2015-02-23T18:24:00Z</dcterms:modified>
</cp:coreProperties>
</file>