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tblLayout w:type="fixed"/>
        <w:tblLook w:val="04A0"/>
      </w:tblPr>
      <w:tblGrid>
        <w:gridCol w:w="1242"/>
        <w:gridCol w:w="6379"/>
        <w:gridCol w:w="1165"/>
      </w:tblGrid>
      <w:tr w:rsidR="00441E3D" w:rsidRPr="00AB6BBF" w:rsidTr="00F37947">
        <w:tc>
          <w:tcPr>
            <w:tcW w:w="1242" w:type="dxa"/>
            <w:shd w:val="clear" w:color="auto" w:fill="FFFFFF"/>
            <w:vAlign w:val="center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noProof/>
                <w:lang w:eastAsia="pt-BR"/>
              </w:rPr>
            </w:pPr>
            <w:r>
              <w:rPr>
                <w:rFonts w:ascii="Courier New" w:hAnsi="Courier New" w:cs="Courier New"/>
              </w:rPr>
              <w:tab/>
            </w:r>
          </w:p>
        </w:tc>
        <w:tc>
          <w:tcPr>
            <w:tcW w:w="6379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noProof/>
                <w:lang w:eastAsia="pt-BR"/>
              </w:rPr>
              <w:drawing>
                <wp:inline distT="0" distB="0" distL="0" distR="0">
                  <wp:extent cx="419100" cy="438150"/>
                  <wp:effectExtent l="19050" t="0" r="0" b="0"/>
                  <wp:docPr id="7" name="Imagem 1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noProof/>
                <w:lang w:eastAsia="pt-BR"/>
              </w:rPr>
            </w:pPr>
          </w:p>
        </w:tc>
      </w:tr>
      <w:tr w:rsidR="00441E3D" w:rsidRPr="00AB6BBF" w:rsidTr="00F37947">
        <w:trPr>
          <w:trHeight w:val="1380"/>
        </w:trPr>
        <w:tc>
          <w:tcPr>
            <w:tcW w:w="1242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AB6BBF">
              <w:rPr>
                <w:noProof/>
                <w:lang w:eastAsia="pt-BR"/>
              </w:rPr>
              <w:drawing>
                <wp:inline distT="0" distB="0" distL="0" distR="0">
                  <wp:extent cx="514350" cy="466725"/>
                  <wp:effectExtent l="19050" t="0" r="0" b="0"/>
                  <wp:docPr id="8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3952875</wp:posOffset>
                  </wp:positionH>
                  <wp:positionV relativeFrom="paragraph">
                    <wp:posOffset>17145</wp:posOffset>
                  </wp:positionV>
                  <wp:extent cx="1054735" cy="540385"/>
                  <wp:effectExtent l="0" t="0" r="0" b="0"/>
                  <wp:wrapNone/>
                  <wp:docPr id="9" name="Imagem 2" descr="novo-logo-proex-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-logo-proex-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6BBF">
              <w:rPr>
                <w:rFonts w:cs="Arial"/>
                <w:b/>
              </w:rPr>
              <w:t>SERVIÇO PÚBLICO FEDERAL</w:t>
            </w:r>
          </w:p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rFonts w:cs="Arial"/>
                <w:b/>
              </w:rPr>
              <w:t>MINISTÉRIO DA EDUCAÇÃO</w:t>
            </w:r>
          </w:p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rFonts w:cs="Arial"/>
                <w:b/>
              </w:rPr>
              <w:t>UNIVERSIDADE FEDERAL DE UBERLÂNDIA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r w:rsidRPr="00AB6BBF">
              <w:rPr>
                <w:rFonts w:eastAsia="Times New Roman" w:cs="Arial"/>
                <w:b/>
                <w:lang w:eastAsia="pt-BR"/>
              </w:rPr>
              <w:t>PRÓ-REITORIA DE EXTENSÃO, CULTURA E ASSUNTOS ESTUDANTIS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color w:val="FF0000"/>
                <w:lang w:eastAsia="pt-BR"/>
              </w:rPr>
            </w:pPr>
            <w:r w:rsidRPr="00AB6BBF">
              <w:rPr>
                <w:rFonts w:eastAsia="Times New Roman" w:cs="Arial"/>
                <w:b/>
                <w:color w:val="FF0000"/>
                <w:lang w:eastAsia="pt-BR"/>
              </w:rPr>
              <w:t>Divisão de Restaurante Universitário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color w:val="FF0000"/>
                <w:lang w:eastAsia="pt-BR"/>
              </w:rPr>
            </w:pPr>
          </w:p>
        </w:tc>
        <w:tc>
          <w:tcPr>
            <w:tcW w:w="1165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</w:pPr>
          </w:p>
        </w:tc>
      </w:tr>
    </w:tbl>
    <w:p w:rsidR="00441E3D" w:rsidRPr="00F37947" w:rsidRDefault="00441E3D" w:rsidP="00441E3D">
      <w:pPr>
        <w:rPr>
          <w:rFonts w:ascii="Arial" w:hAnsi="Arial" w:cs="Arial"/>
          <w:b/>
          <w:sz w:val="28"/>
          <w:szCs w:val="56"/>
        </w:rPr>
      </w:pPr>
      <w:r w:rsidRPr="00F37947">
        <w:rPr>
          <w:rFonts w:ascii="Arial" w:hAnsi="Arial" w:cs="Arial"/>
          <w:b/>
          <w:sz w:val="28"/>
          <w:szCs w:val="56"/>
        </w:rPr>
        <w:t>CADERNO DE ESPECIFICAÇÕES</w:t>
      </w:r>
    </w:p>
    <w:p w:rsidR="00441E3D" w:rsidRPr="00D8143C" w:rsidRDefault="00D8143C" w:rsidP="00A856B6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OBJETIVO</w:t>
      </w:r>
    </w:p>
    <w:p w:rsidR="00441E3D" w:rsidRDefault="00340423" w:rsidP="00A856B6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52"/>
        </w:rPr>
      </w:pPr>
      <w:r w:rsidRPr="00D8143C">
        <w:rPr>
          <w:rFonts w:ascii="Arial" w:hAnsi="Arial" w:cs="Arial"/>
          <w:sz w:val="24"/>
          <w:szCs w:val="52"/>
        </w:rPr>
        <w:t xml:space="preserve">Este caderno visa </w:t>
      </w:r>
      <w:r w:rsidR="00F37947" w:rsidRPr="00D8143C">
        <w:rPr>
          <w:rFonts w:ascii="Arial" w:hAnsi="Arial" w:cs="Arial"/>
          <w:sz w:val="24"/>
          <w:szCs w:val="52"/>
        </w:rPr>
        <w:t>à</w:t>
      </w:r>
      <w:r w:rsidRPr="00D8143C">
        <w:rPr>
          <w:rFonts w:ascii="Arial" w:hAnsi="Arial" w:cs="Arial"/>
          <w:sz w:val="24"/>
          <w:szCs w:val="52"/>
        </w:rPr>
        <w:t xml:space="preserve"> aquisição de </w:t>
      </w:r>
      <w:r w:rsidR="00F427FC">
        <w:rPr>
          <w:rFonts w:ascii="Arial" w:hAnsi="Arial" w:cs="Arial"/>
          <w:sz w:val="24"/>
          <w:szCs w:val="52"/>
        </w:rPr>
        <w:t>frutas e tomate para atender o</w:t>
      </w:r>
      <w:r w:rsidRPr="00D8143C">
        <w:rPr>
          <w:rFonts w:ascii="Arial" w:hAnsi="Arial" w:cs="Arial"/>
          <w:sz w:val="24"/>
          <w:szCs w:val="52"/>
        </w:rPr>
        <w:t xml:space="preserve"> Restaurante Universitário </w:t>
      </w:r>
      <w:r w:rsidR="00F427FC">
        <w:rPr>
          <w:rFonts w:ascii="Arial" w:hAnsi="Arial" w:cs="Arial"/>
          <w:sz w:val="24"/>
          <w:szCs w:val="52"/>
        </w:rPr>
        <w:t xml:space="preserve">(RU) </w:t>
      </w:r>
      <w:r w:rsidRPr="00D8143C">
        <w:rPr>
          <w:rFonts w:ascii="Arial" w:hAnsi="Arial" w:cs="Arial"/>
          <w:sz w:val="24"/>
          <w:szCs w:val="52"/>
        </w:rPr>
        <w:t>da Universidade.</w:t>
      </w:r>
    </w:p>
    <w:p w:rsidR="00577EC8" w:rsidRPr="00D8143C" w:rsidRDefault="00577EC8" w:rsidP="00A856B6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52"/>
        </w:rPr>
      </w:pPr>
    </w:p>
    <w:p w:rsidR="00F37947" w:rsidRPr="00F37947" w:rsidRDefault="00932865" w:rsidP="00A856B6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F37947">
        <w:rPr>
          <w:rFonts w:ascii="Arial" w:hAnsi="Arial" w:cs="Arial"/>
          <w:b/>
          <w:sz w:val="24"/>
          <w:szCs w:val="52"/>
        </w:rPr>
        <w:t>OBJETO</w:t>
      </w:r>
    </w:p>
    <w:p w:rsidR="00741CB1" w:rsidRDefault="00A856B6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52"/>
        </w:rPr>
      </w:pPr>
      <w:r w:rsidRPr="00A856B6">
        <w:rPr>
          <w:rFonts w:ascii="Arial" w:hAnsi="Arial" w:cs="Arial"/>
          <w:sz w:val="24"/>
          <w:szCs w:val="52"/>
        </w:rPr>
        <w:t>Aquisição de gêneros alimentícios</w:t>
      </w:r>
      <w:r w:rsidR="00741CB1">
        <w:rPr>
          <w:rFonts w:ascii="Arial" w:hAnsi="Arial" w:cs="Arial"/>
          <w:sz w:val="24"/>
          <w:szCs w:val="52"/>
        </w:rPr>
        <w:t>:</w:t>
      </w:r>
      <w:r w:rsidRPr="00A856B6">
        <w:rPr>
          <w:rFonts w:ascii="Arial" w:hAnsi="Arial" w:cs="Arial"/>
          <w:sz w:val="24"/>
          <w:szCs w:val="52"/>
        </w:rPr>
        <w:t xml:space="preserve"> </w:t>
      </w:r>
      <w:r w:rsidR="001764DE">
        <w:rPr>
          <w:rFonts w:ascii="Arial" w:hAnsi="Arial" w:cs="Arial"/>
          <w:sz w:val="24"/>
          <w:szCs w:val="52"/>
        </w:rPr>
        <w:t>frutas</w:t>
      </w:r>
      <w:r w:rsidR="00741CB1">
        <w:rPr>
          <w:rFonts w:ascii="Arial" w:hAnsi="Arial" w:cs="Arial"/>
          <w:sz w:val="24"/>
          <w:szCs w:val="52"/>
        </w:rPr>
        <w:t xml:space="preserve"> (</w:t>
      </w:r>
      <w:r w:rsidR="001764DE">
        <w:rPr>
          <w:rFonts w:ascii="Arial" w:hAnsi="Arial" w:cs="Arial"/>
          <w:sz w:val="24"/>
          <w:szCs w:val="52"/>
        </w:rPr>
        <w:t xml:space="preserve">banana da terra, </w:t>
      </w:r>
      <w:r w:rsidR="00577EC8">
        <w:rPr>
          <w:rFonts w:ascii="Arial" w:hAnsi="Arial" w:cs="Arial"/>
          <w:sz w:val="24"/>
          <w:szCs w:val="52"/>
        </w:rPr>
        <w:t>banana prata ,</w:t>
      </w:r>
      <w:r w:rsidR="001764DE">
        <w:rPr>
          <w:rFonts w:ascii="Arial" w:hAnsi="Arial" w:cs="Arial"/>
          <w:sz w:val="24"/>
          <w:szCs w:val="52"/>
        </w:rPr>
        <w:t>banana nanica, laranja, maçã, melancia, mamão formosa e tomate</w:t>
      </w:r>
      <w:r w:rsidR="00577EC8">
        <w:rPr>
          <w:rFonts w:ascii="Arial" w:hAnsi="Arial" w:cs="Arial"/>
          <w:sz w:val="24"/>
          <w:szCs w:val="52"/>
        </w:rPr>
        <w:t>)</w:t>
      </w:r>
      <w:r w:rsidR="00741CB1">
        <w:rPr>
          <w:rFonts w:ascii="Arial" w:hAnsi="Arial" w:cs="Arial"/>
          <w:sz w:val="24"/>
          <w:szCs w:val="52"/>
        </w:rPr>
        <w:t xml:space="preserve">, conforme condições, descrição e exigências deste Caderno. </w:t>
      </w:r>
    </w:p>
    <w:p w:rsidR="00741CB1" w:rsidRPr="00741CB1" w:rsidRDefault="00741CB1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741CB1">
        <w:rPr>
          <w:rFonts w:ascii="Arial" w:hAnsi="Arial" w:cs="Arial"/>
          <w:b/>
          <w:sz w:val="24"/>
          <w:szCs w:val="52"/>
        </w:rPr>
        <w:t>Detalhamento do objeto:</w:t>
      </w:r>
    </w:p>
    <w:p w:rsidR="00352DA6" w:rsidRPr="00352DA6" w:rsidRDefault="00741CB1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52"/>
        </w:rPr>
        <w:t xml:space="preserve">As </w:t>
      </w:r>
      <w:r w:rsidR="00577EC8">
        <w:rPr>
          <w:rFonts w:ascii="Arial" w:hAnsi="Arial" w:cs="Arial"/>
          <w:sz w:val="24"/>
          <w:szCs w:val="52"/>
        </w:rPr>
        <w:t>frutas</w:t>
      </w:r>
      <w:r>
        <w:rPr>
          <w:rFonts w:ascii="Arial" w:hAnsi="Arial" w:cs="Arial"/>
          <w:sz w:val="24"/>
          <w:szCs w:val="52"/>
        </w:rPr>
        <w:t xml:space="preserve"> deverão ser primeira qualidade</w:t>
      </w:r>
      <w:r w:rsidR="00352DA6">
        <w:rPr>
          <w:rFonts w:ascii="Arial" w:hAnsi="Arial" w:cs="Arial"/>
          <w:sz w:val="24"/>
          <w:szCs w:val="52"/>
        </w:rPr>
        <w:t xml:space="preserve">, frescas, livre de resíduos de fertilizantes, sujidades, material terroso, parasitas e larvas. O tamanho e a coloração uniformes, devendo ser bem </w:t>
      </w:r>
      <w:r w:rsidR="003D640E">
        <w:rPr>
          <w:rFonts w:ascii="Arial" w:hAnsi="Arial" w:cs="Arial"/>
          <w:sz w:val="24"/>
          <w:szCs w:val="52"/>
        </w:rPr>
        <w:t>desenvolvidas e maduras, com pol</w:t>
      </w:r>
      <w:r w:rsidR="00352DA6">
        <w:rPr>
          <w:rFonts w:ascii="Arial" w:hAnsi="Arial" w:cs="Arial"/>
          <w:sz w:val="24"/>
          <w:szCs w:val="52"/>
        </w:rPr>
        <w:t>pa firme e intacta.</w:t>
      </w:r>
      <w:r w:rsidR="00352DA6" w:rsidRPr="00352DA6">
        <w:rPr>
          <w:rFonts w:ascii="Arial" w:hAnsi="Arial" w:cs="Arial"/>
          <w:sz w:val="24"/>
        </w:rPr>
        <w:t xml:space="preserve"> </w:t>
      </w:r>
    </w:p>
    <w:p w:rsidR="00441E3D" w:rsidRPr="00577EC8" w:rsidRDefault="00441E3D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24"/>
        </w:rPr>
        <w:t xml:space="preserve">Forma de apresentação: </w:t>
      </w:r>
      <w:r w:rsidR="00352DA6">
        <w:rPr>
          <w:rFonts w:ascii="Arial" w:hAnsi="Arial" w:cs="Arial"/>
          <w:sz w:val="24"/>
          <w:szCs w:val="24"/>
        </w:rPr>
        <w:t xml:space="preserve">devem estar acondicionadas em engradados com aproximadamente 18kg. </w:t>
      </w:r>
    </w:p>
    <w:p w:rsidR="00577EC8" w:rsidRPr="009E66DF" w:rsidRDefault="00577EC8" w:rsidP="00577EC8">
      <w:pPr>
        <w:pStyle w:val="PargrafodaLista"/>
        <w:spacing w:before="120" w:after="0" w:line="240" w:lineRule="auto"/>
        <w:ind w:left="1701"/>
        <w:contextualSpacing w:val="0"/>
        <w:jc w:val="both"/>
        <w:rPr>
          <w:rFonts w:ascii="Arial" w:hAnsi="Arial" w:cs="Arial"/>
          <w:sz w:val="24"/>
          <w:szCs w:val="52"/>
        </w:rPr>
      </w:pP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52"/>
        </w:rPr>
        <w:t>TRANSPORTE</w:t>
      </w:r>
    </w:p>
    <w:p w:rsidR="009E66DF" w:rsidRDefault="009E66DF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produtos deverão ser transportados de forma adequada, </w:t>
      </w:r>
      <w:r w:rsidR="00CF65FC">
        <w:rPr>
          <w:rFonts w:ascii="Arial" w:hAnsi="Arial" w:cs="Arial"/>
          <w:sz w:val="24"/>
          <w:szCs w:val="24"/>
        </w:rPr>
        <w:t xml:space="preserve">por meios de transporte para alimentos destinados ao consumo humano, </w:t>
      </w:r>
      <w:r>
        <w:rPr>
          <w:rFonts w:ascii="Arial" w:hAnsi="Arial" w:cs="Arial"/>
          <w:sz w:val="24"/>
          <w:szCs w:val="24"/>
        </w:rPr>
        <w:t>devendo os veículos:</w:t>
      </w:r>
      <w:r w:rsidR="00CF65FC">
        <w:rPr>
          <w:rFonts w:ascii="Arial" w:hAnsi="Arial" w:cs="Arial"/>
          <w:sz w:val="24"/>
          <w:szCs w:val="24"/>
        </w:rPr>
        <w:t xml:space="preserve"> </w:t>
      </w:r>
    </w:p>
    <w:p w:rsidR="00441E3D" w:rsidRPr="00340423" w:rsidRDefault="00CF65FC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a integridade e a qualidade a fim de impedir a contaminação e deterioração dos produtos;</w:t>
      </w:r>
    </w:p>
    <w:p w:rsidR="00441E3D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</w:t>
      </w:r>
      <w:r w:rsidR="00441E3D" w:rsidRPr="00340423">
        <w:rPr>
          <w:rFonts w:ascii="Arial" w:hAnsi="Arial" w:cs="Arial"/>
          <w:sz w:val="24"/>
          <w:szCs w:val="24"/>
        </w:rPr>
        <w:t>cabine isolada da parte utilizada para transportar alimentos;</w:t>
      </w:r>
    </w:p>
    <w:p w:rsidR="001E4A2B" w:rsidRPr="001E4A2B" w:rsidRDefault="001E4A2B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Não</w:t>
      </w:r>
      <w:r w:rsidRPr="001E4A2B">
        <w:rPr>
          <w:rFonts w:ascii="Arial" w:hAnsi="Arial" w:cs="Arial"/>
          <w:sz w:val="24"/>
        </w:rPr>
        <w:t xml:space="preserve"> transportar alimentos conjuntamente com pessoas e animais</w:t>
      </w:r>
      <w:r>
        <w:rPr>
          <w:rFonts w:ascii="Arial" w:hAnsi="Arial" w:cs="Arial"/>
          <w:sz w:val="24"/>
        </w:rPr>
        <w:t>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Ser</w:t>
      </w:r>
      <w:r w:rsidR="00441E3D" w:rsidRPr="00340423">
        <w:rPr>
          <w:rFonts w:ascii="Arial" w:hAnsi="Arial" w:cs="Arial"/>
          <w:sz w:val="24"/>
          <w:szCs w:val="24"/>
        </w:rPr>
        <w:t xml:space="preserve"> identificados com nome, endereço e telefone da empresa e deve ter os dizeres: Transporte de Alimentos;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Possuir</w:t>
      </w:r>
      <w:r w:rsidR="00441E3D" w:rsidRPr="00340423">
        <w:rPr>
          <w:rFonts w:ascii="Arial" w:hAnsi="Arial" w:cs="Arial"/>
          <w:sz w:val="24"/>
          <w:szCs w:val="24"/>
        </w:rPr>
        <w:t xml:space="preserve"> Certificado de Vistoria, concedido por autoridade sanitária;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Ser</w:t>
      </w:r>
      <w:r w:rsidR="00441E3D" w:rsidRPr="00340423">
        <w:rPr>
          <w:rFonts w:ascii="Arial" w:hAnsi="Arial" w:cs="Arial"/>
          <w:sz w:val="24"/>
          <w:szCs w:val="24"/>
        </w:rPr>
        <w:t xml:space="preserve"> revestidos de material liso, resistente,</w:t>
      </w:r>
      <w:r w:rsidR="001E4A2B">
        <w:rPr>
          <w:rFonts w:ascii="Arial" w:hAnsi="Arial" w:cs="Arial"/>
          <w:sz w:val="24"/>
          <w:szCs w:val="24"/>
        </w:rPr>
        <w:t xml:space="preserve"> impermeável, atóxico e lavável;</w:t>
      </w:r>
    </w:p>
    <w:p w:rsidR="00441E3D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Estar</w:t>
      </w:r>
      <w:r w:rsidR="00441E3D" w:rsidRPr="00340423">
        <w:rPr>
          <w:rFonts w:ascii="Arial" w:hAnsi="Arial" w:cs="Arial"/>
          <w:sz w:val="24"/>
          <w:szCs w:val="24"/>
        </w:rPr>
        <w:t xml:space="preserve"> devidamente limpos, com os entregadores uniformizados (uniforme</w:t>
      </w:r>
      <w:r>
        <w:rPr>
          <w:rFonts w:ascii="Arial" w:hAnsi="Arial" w:cs="Arial"/>
          <w:sz w:val="24"/>
          <w:szCs w:val="24"/>
        </w:rPr>
        <w:t xml:space="preserve"> limpo, sapato fechado e gorro)</w:t>
      </w:r>
      <w:r w:rsidR="001E4A2B">
        <w:rPr>
          <w:rFonts w:ascii="Arial" w:hAnsi="Arial" w:cs="Arial"/>
          <w:sz w:val="24"/>
          <w:szCs w:val="24"/>
        </w:rPr>
        <w:t>;</w:t>
      </w:r>
    </w:p>
    <w:p w:rsidR="001E4A2B" w:rsidRPr="001E4A2B" w:rsidRDefault="001E4A2B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1E4A2B">
        <w:rPr>
          <w:rFonts w:ascii="Arial" w:hAnsi="Arial" w:cs="Arial"/>
          <w:sz w:val="24"/>
        </w:rPr>
        <w:t>Ser fechados para transportar os alimentos perecíveis crus ou prontos para o consumo</w:t>
      </w:r>
      <w:r>
        <w:t>;</w:t>
      </w:r>
    </w:p>
    <w:p w:rsidR="009E66DF" w:rsidRPr="001E4A2B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1E4A2B">
        <w:rPr>
          <w:rFonts w:ascii="Arial" w:hAnsi="Arial" w:cs="Arial"/>
          <w:sz w:val="24"/>
          <w:szCs w:val="24"/>
        </w:rPr>
        <w:t>Não transportar alimentos e subst</w:t>
      </w:r>
      <w:r w:rsidR="001E4A2B">
        <w:rPr>
          <w:rFonts w:ascii="Arial" w:hAnsi="Arial" w:cs="Arial"/>
          <w:sz w:val="24"/>
          <w:szCs w:val="24"/>
        </w:rPr>
        <w:t>â</w:t>
      </w:r>
      <w:r w:rsidRPr="001E4A2B">
        <w:rPr>
          <w:rFonts w:ascii="Arial" w:hAnsi="Arial" w:cs="Arial"/>
          <w:sz w:val="24"/>
          <w:szCs w:val="24"/>
        </w:rPr>
        <w:t>ncias estranha</w:t>
      </w:r>
      <w:r w:rsidR="001E4A2B">
        <w:rPr>
          <w:rFonts w:ascii="Arial" w:hAnsi="Arial" w:cs="Arial"/>
          <w:sz w:val="24"/>
          <w:szCs w:val="24"/>
        </w:rPr>
        <w:t>s</w:t>
      </w:r>
      <w:r w:rsidRPr="001E4A2B">
        <w:rPr>
          <w:rFonts w:ascii="Arial" w:hAnsi="Arial" w:cs="Arial"/>
          <w:sz w:val="24"/>
          <w:szCs w:val="24"/>
        </w:rPr>
        <w:t xml:space="preserve"> que possam contaminar os alimentos.</w:t>
      </w:r>
    </w:p>
    <w:p w:rsidR="00441E3D" w:rsidRPr="00340423" w:rsidRDefault="00441E3D" w:rsidP="00D8143C">
      <w:pPr>
        <w:pStyle w:val="PargrafodaLista"/>
        <w:keepLines/>
        <w:widowControl w:val="0"/>
        <w:spacing w:before="120" w:after="0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15BCC" w:rsidRPr="00340423" w:rsidRDefault="00115BCC" w:rsidP="00D8143C">
      <w:pPr>
        <w:pStyle w:val="PargrafodaLista"/>
        <w:keepLines/>
        <w:widowControl w:val="0"/>
        <w:spacing w:before="120" w:after="0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52"/>
        </w:rPr>
        <w:t>HIGIENIZAÇÃO</w:t>
      </w:r>
    </w:p>
    <w:p w:rsidR="00441E3D" w:rsidRPr="009E66DF" w:rsidRDefault="00441E3D" w:rsidP="009E66DF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E66DF">
        <w:rPr>
          <w:rFonts w:ascii="Arial" w:hAnsi="Arial" w:cs="Arial"/>
          <w:sz w:val="24"/>
          <w:szCs w:val="24"/>
        </w:rPr>
        <w:t>Entregar os produtos em boas condições sensoriais (cor, odor, textura, aspecto, sabor e viscosidade</w:t>
      </w:r>
      <w:r w:rsidR="00115BCC" w:rsidRPr="009E66DF">
        <w:rPr>
          <w:rFonts w:ascii="Arial" w:hAnsi="Arial" w:cs="Arial"/>
          <w:sz w:val="24"/>
          <w:szCs w:val="24"/>
        </w:rPr>
        <w:t>).</w:t>
      </w: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NORMAS E EXIGÊNCIAS</w:t>
      </w:r>
    </w:p>
    <w:p w:rsidR="00441E3D" w:rsidRPr="009E66DF" w:rsidRDefault="0035217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5217D">
        <w:rPr>
          <w:rFonts w:ascii="Arial" w:hAnsi="Arial" w:cs="Arial"/>
          <w:b/>
          <w:sz w:val="24"/>
          <w:szCs w:val="24"/>
        </w:rPr>
        <w:t>Licitante Vencedora</w:t>
      </w:r>
      <w:r>
        <w:rPr>
          <w:rFonts w:ascii="Arial" w:hAnsi="Arial" w:cs="Arial"/>
          <w:sz w:val="24"/>
          <w:szCs w:val="24"/>
        </w:rPr>
        <w:t xml:space="preserve"> deverá arcar com toda a mão de obra, inclusive o transporte, a </w:t>
      </w:r>
      <w:r w:rsidR="00441E3D" w:rsidRPr="009E66DF">
        <w:rPr>
          <w:rFonts w:ascii="Arial" w:hAnsi="Arial" w:cs="Arial"/>
          <w:sz w:val="24"/>
          <w:szCs w:val="24"/>
        </w:rPr>
        <w:t>carga</w:t>
      </w:r>
      <w:r>
        <w:rPr>
          <w:rFonts w:ascii="Arial" w:hAnsi="Arial" w:cs="Arial"/>
          <w:sz w:val="24"/>
          <w:szCs w:val="24"/>
        </w:rPr>
        <w:t xml:space="preserve"> e </w:t>
      </w:r>
      <w:r w:rsidR="00441E3D" w:rsidRPr="009E66DF">
        <w:rPr>
          <w:rFonts w:ascii="Arial" w:hAnsi="Arial" w:cs="Arial"/>
          <w:sz w:val="24"/>
          <w:szCs w:val="24"/>
        </w:rPr>
        <w:t>descarga dos produtos, objeto deste termo, devendo os mesmos estar inclusos nos preços ofertados</w:t>
      </w:r>
      <w:r>
        <w:rPr>
          <w:rFonts w:ascii="Arial" w:hAnsi="Arial" w:cs="Arial"/>
          <w:sz w:val="24"/>
          <w:szCs w:val="24"/>
        </w:rPr>
        <w:t>.</w:t>
      </w:r>
    </w:p>
    <w:p w:rsidR="00441E3D" w:rsidRDefault="00C7167E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9E66DF">
        <w:rPr>
          <w:rFonts w:ascii="Arial" w:hAnsi="Arial" w:cs="Arial"/>
          <w:sz w:val="24"/>
          <w:szCs w:val="24"/>
        </w:rPr>
        <w:t>A e</w:t>
      </w:r>
      <w:r w:rsidR="00441E3D" w:rsidRPr="009E66DF">
        <w:rPr>
          <w:rFonts w:ascii="Arial" w:hAnsi="Arial" w:cs="Arial"/>
          <w:sz w:val="24"/>
          <w:szCs w:val="24"/>
        </w:rPr>
        <w:t>ntrega</w:t>
      </w:r>
      <w:r w:rsidRPr="009E66DF">
        <w:rPr>
          <w:rFonts w:ascii="Arial" w:hAnsi="Arial" w:cs="Arial"/>
          <w:sz w:val="24"/>
          <w:szCs w:val="24"/>
        </w:rPr>
        <w:t xml:space="preserve"> d</w:t>
      </w:r>
      <w:r w:rsidR="00441E3D" w:rsidRPr="009E66DF">
        <w:rPr>
          <w:rFonts w:ascii="Arial" w:hAnsi="Arial" w:cs="Arial"/>
          <w:sz w:val="24"/>
          <w:szCs w:val="24"/>
        </w:rPr>
        <w:t xml:space="preserve">os produtos </w:t>
      </w:r>
      <w:r w:rsidRPr="009E66DF">
        <w:rPr>
          <w:rFonts w:ascii="Arial" w:hAnsi="Arial" w:cs="Arial"/>
          <w:sz w:val="24"/>
          <w:szCs w:val="24"/>
        </w:rPr>
        <w:t xml:space="preserve">deverá ser de </w:t>
      </w:r>
      <w:r w:rsidR="006E62CC">
        <w:rPr>
          <w:rFonts w:ascii="Arial" w:hAnsi="Arial" w:cs="Arial"/>
          <w:sz w:val="24"/>
          <w:szCs w:val="24"/>
        </w:rPr>
        <w:t>07</w:t>
      </w:r>
      <w:r w:rsidR="0035217D" w:rsidRPr="009E66DF">
        <w:rPr>
          <w:rFonts w:ascii="Arial" w:hAnsi="Arial" w:cs="Arial"/>
          <w:sz w:val="24"/>
          <w:szCs w:val="24"/>
        </w:rPr>
        <w:t>h00min</w:t>
      </w:r>
      <w:r w:rsidR="001E4A2B">
        <w:rPr>
          <w:rFonts w:ascii="Arial" w:hAnsi="Arial" w:cs="Arial"/>
          <w:sz w:val="24"/>
          <w:szCs w:val="24"/>
        </w:rPr>
        <w:t xml:space="preserve"> à</w:t>
      </w:r>
      <w:r w:rsidRPr="009E66DF">
        <w:rPr>
          <w:rFonts w:ascii="Arial" w:hAnsi="Arial" w:cs="Arial"/>
          <w:sz w:val="24"/>
          <w:szCs w:val="24"/>
        </w:rPr>
        <w:t xml:space="preserve">s </w:t>
      </w:r>
      <w:r w:rsidR="001E4A2B">
        <w:rPr>
          <w:rFonts w:ascii="Arial" w:hAnsi="Arial" w:cs="Arial"/>
          <w:sz w:val="24"/>
          <w:szCs w:val="24"/>
        </w:rPr>
        <w:t>15h3</w:t>
      </w:r>
      <w:r w:rsidR="0035217D" w:rsidRPr="009E66DF">
        <w:rPr>
          <w:rFonts w:ascii="Arial" w:hAnsi="Arial" w:cs="Arial"/>
          <w:sz w:val="24"/>
          <w:szCs w:val="24"/>
        </w:rPr>
        <w:t>0min</w:t>
      </w:r>
      <w:r w:rsidR="0035217D">
        <w:rPr>
          <w:rFonts w:ascii="Arial" w:hAnsi="Arial" w:cs="Arial"/>
          <w:sz w:val="24"/>
          <w:szCs w:val="24"/>
        </w:rPr>
        <w:t>.</w:t>
      </w:r>
    </w:p>
    <w:p w:rsidR="006E62CC" w:rsidRPr="009E66DF" w:rsidRDefault="006E62CC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52"/>
        </w:rPr>
        <w:t xml:space="preserve">Os produtos deverão estar em conforme com as condições, descrições e exigências deste Caderno. Caso haja discrepâncias, a </w:t>
      </w:r>
      <w:r w:rsidRPr="006E62CC">
        <w:rPr>
          <w:rFonts w:ascii="Arial" w:hAnsi="Arial" w:cs="Arial"/>
          <w:b/>
          <w:sz w:val="24"/>
          <w:szCs w:val="52"/>
        </w:rPr>
        <w:t>Licitante Vencedora</w:t>
      </w:r>
      <w:r>
        <w:rPr>
          <w:rFonts w:ascii="Arial" w:hAnsi="Arial" w:cs="Arial"/>
          <w:sz w:val="24"/>
          <w:szCs w:val="52"/>
        </w:rPr>
        <w:t xml:space="preserve"> deverá realizar a troca do produto.</w:t>
      </w:r>
    </w:p>
    <w:p w:rsidR="0035217D" w:rsidRDefault="00441E3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 xml:space="preserve">As entregas </w:t>
      </w:r>
      <w:r w:rsidR="0035217D">
        <w:rPr>
          <w:rFonts w:ascii="Arial" w:hAnsi="Arial" w:cs="Arial"/>
          <w:sz w:val="24"/>
          <w:szCs w:val="24"/>
        </w:rPr>
        <w:t>deverão ser real</w:t>
      </w:r>
      <w:r w:rsidR="0035217D" w:rsidRPr="00340423">
        <w:rPr>
          <w:rFonts w:ascii="Arial" w:hAnsi="Arial" w:cs="Arial"/>
          <w:sz w:val="24"/>
          <w:szCs w:val="24"/>
        </w:rPr>
        <w:t>izadas</w:t>
      </w:r>
      <w:r w:rsidRPr="00340423">
        <w:rPr>
          <w:rFonts w:ascii="Arial" w:hAnsi="Arial" w:cs="Arial"/>
          <w:sz w:val="24"/>
          <w:szCs w:val="24"/>
        </w:rPr>
        <w:t xml:space="preserve"> </w:t>
      </w:r>
      <w:r w:rsidR="0035217D">
        <w:rPr>
          <w:rFonts w:ascii="Arial" w:hAnsi="Arial" w:cs="Arial"/>
          <w:sz w:val="24"/>
          <w:szCs w:val="24"/>
        </w:rPr>
        <w:t xml:space="preserve">no local determinado pela </w:t>
      </w:r>
      <w:r w:rsidR="0035217D" w:rsidRPr="0035217D">
        <w:rPr>
          <w:rFonts w:ascii="Arial" w:hAnsi="Arial" w:cs="Arial"/>
          <w:b/>
          <w:sz w:val="24"/>
          <w:szCs w:val="24"/>
        </w:rPr>
        <w:t>Universidade</w:t>
      </w:r>
      <w:r w:rsidR="0035217D">
        <w:rPr>
          <w:rFonts w:ascii="Arial" w:hAnsi="Arial" w:cs="Arial"/>
          <w:sz w:val="24"/>
          <w:szCs w:val="24"/>
        </w:rPr>
        <w:t>, podendo ser</w:t>
      </w:r>
      <w:r w:rsidRPr="00340423">
        <w:rPr>
          <w:rFonts w:ascii="Arial" w:hAnsi="Arial" w:cs="Arial"/>
          <w:sz w:val="24"/>
          <w:szCs w:val="24"/>
        </w:rPr>
        <w:t xml:space="preserve"> </w:t>
      </w:r>
      <w:r w:rsidR="0035217D">
        <w:rPr>
          <w:rFonts w:ascii="Arial" w:hAnsi="Arial" w:cs="Arial"/>
          <w:sz w:val="24"/>
          <w:szCs w:val="24"/>
        </w:rPr>
        <w:t>nos campi</w:t>
      </w:r>
      <w:r w:rsidRPr="00340423">
        <w:rPr>
          <w:rFonts w:ascii="Arial" w:hAnsi="Arial" w:cs="Arial"/>
          <w:sz w:val="24"/>
          <w:szCs w:val="24"/>
        </w:rPr>
        <w:t xml:space="preserve"> da UFU ou</w:t>
      </w:r>
      <w:r w:rsidR="0035217D">
        <w:rPr>
          <w:rFonts w:ascii="Arial" w:hAnsi="Arial" w:cs="Arial"/>
          <w:sz w:val="24"/>
          <w:szCs w:val="24"/>
        </w:rPr>
        <w:t xml:space="preserve"> em locais</w:t>
      </w:r>
      <w:r w:rsidRPr="00340423">
        <w:rPr>
          <w:rFonts w:ascii="Arial" w:hAnsi="Arial" w:cs="Arial"/>
          <w:sz w:val="24"/>
          <w:szCs w:val="24"/>
        </w:rPr>
        <w:t xml:space="preserve"> alugados</w:t>
      </w:r>
      <w:r w:rsidR="0035217D">
        <w:rPr>
          <w:rFonts w:ascii="Arial" w:hAnsi="Arial" w:cs="Arial"/>
          <w:sz w:val="24"/>
          <w:szCs w:val="24"/>
        </w:rPr>
        <w:t xml:space="preserve"> pela mesma</w:t>
      </w:r>
      <w:r w:rsidRPr="00340423">
        <w:rPr>
          <w:rFonts w:ascii="Arial" w:hAnsi="Arial" w:cs="Arial"/>
          <w:sz w:val="24"/>
          <w:szCs w:val="24"/>
        </w:rPr>
        <w:t xml:space="preserve"> dentro do perímetro urbano de Uberlândia. </w:t>
      </w:r>
    </w:p>
    <w:p w:rsidR="00441E3D" w:rsidRPr="00340423" w:rsidRDefault="0035217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solicitações de produtos deverão s</w:t>
      </w:r>
      <w:r w:rsidR="00441E3D" w:rsidRPr="00340423">
        <w:rPr>
          <w:rFonts w:ascii="Arial" w:hAnsi="Arial" w:cs="Arial"/>
          <w:sz w:val="24"/>
          <w:szCs w:val="24"/>
        </w:rPr>
        <w:t>empre ser precedida</w:t>
      </w:r>
      <w:r>
        <w:rPr>
          <w:rFonts w:ascii="Arial" w:hAnsi="Arial" w:cs="Arial"/>
          <w:sz w:val="24"/>
          <w:szCs w:val="24"/>
        </w:rPr>
        <w:t>s</w:t>
      </w:r>
      <w:r w:rsidR="00441E3D" w:rsidRPr="00340423">
        <w:rPr>
          <w:rFonts w:ascii="Arial" w:hAnsi="Arial" w:cs="Arial"/>
          <w:sz w:val="24"/>
          <w:szCs w:val="24"/>
        </w:rPr>
        <w:t xml:space="preserve"> de p</w:t>
      </w:r>
      <w:r>
        <w:rPr>
          <w:rFonts w:ascii="Arial" w:hAnsi="Arial" w:cs="Arial"/>
          <w:sz w:val="24"/>
          <w:szCs w:val="24"/>
        </w:rPr>
        <w:t>edidos via e</w:t>
      </w:r>
      <w:r w:rsidR="00441E3D" w:rsidRPr="00340423">
        <w:rPr>
          <w:rFonts w:ascii="Arial" w:hAnsi="Arial" w:cs="Arial"/>
          <w:sz w:val="24"/>
          <w:szCs w:val="24"/>
        </w:rPr>
        <w:t>mail, originados da DIVRU</w:t>
      </w:r>
      <w:r>
        <w:rPr>
          <w:rFonts w:ascii="Arial" w:hAnsi="Arial" w:cs="Arial"/>
          <w:sz w:val="24"/>
          <w:szCs w:val="24"/>
        </w:rPr>
        <w:t xml:space="preserve"> / Divisão de Restaurante Universitário da Universidade Federal de Uberlândia.</w:t>
      </w:r>
    </w:p>
    <w:p w:rsidR="00441E3D" w:rsidRPr="00340423" w:rsidRDefault="00441E3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Os pedidos devem ser entregues at</w:t>
      </w:r>
      <w:r w:rsidR="0035217D">
        <w:rPr>
          <w:rFonts w:ascii="Arial" w:hAnsi="Arial" w:cs="Arial"/>
          <w:sz w:val="24"/>
          <w:szCs w:val="24"/>
        </w:rPr>
        <w:t>é</w:t>
      </w:r>
      <w:r w:rsidRPr="00340423">
        <w:rPr>
          <w:rFonts w:ascii="Arial" w:hAnsi="Arial" w:cs="Arial"/>
          <w:sz w:val="24"/>
          <w:szCs w:val="24"/>
        </w:rPr>
        <w:t xml:space="preserve"> o </w:t>
      </w:r>
      <w:r w:rsidR="00864440" w:rsidRPr="00340423">
        <w:rPr>
          <w:rFonts w:ascii="Arial" w:hAnsi="Arial" w:cs="Arial"/>
          <w:sz w:val="24"/>
          <w:szCs w:val="24"/>
        </w:rPr>
        <w:t>15º (</w:t>
      </w:r>
      <w:r w:rsidRPr="00340423">
        <w:rPr>
          <w:rFonts w:ascii="Arial" w:hAnsi="Arial" w:cs="Arial"/>
          <w:sz w:val="24"/>
          <w:szCs w:val="24"/>
        </w:rPr>
        <w:t>décimo quinto</w:t>
      </w:r>
      <w:r w:rsidR="00864440" w:rsidRPr="00340423">
        <w:rPr>
          <w:rFonts w:ascii="Arial" w:hAnsi="Arial" w:cs="Arial"/>
          <w:sz w:val="24"/>
          <w:szCs w:val="24"/>
        </w:rPr>
        <w:t>)</w:t>
      </w:r>
      <w:r w:rsidRPr="00340423">
        <w:rPr>
          <w:rFonts w:ascii="Arial" w:hAnsi="Arial" w:cs="Arial"/>
          <w:sz w:val="24"/>
          <w:szCs w:val="24"/>
        </w:rPr>
        <w:t xml:space="preserve"> dia corrido após o recebimento de email</w:t>
      </w:r>
      <w:r w:rsidR="006E62CC">
        <w:rPr>
          <w:rFonts w:ascii="Arial" w:hAnsi="Arial" w:cs="Arial"/>
          <w:sz w:val="24"/>
          <w:szCs w:val="24"/>
        </w:rPr>
        <w:t>.</w:t>
      </w:r>
    </w:p>
    <w:p w:rsidR="0035217D" w:rsidRPr="00EF317C" w:rsidRDefault="0035217D" w:rsidP="0035217D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EF317C">
        <w:rPr>
          <w:rFonts w:ascii="Arial" w:hAnsi="Arial" w:cs="Arial"/>
          <w:sz w:val="24"/>
          <w:szCs w:val="24"/>
        </w:rPr>
        <w:t xml:space="preserve">As entregas deverão obedecer ao cronograma de entregas, podendo </w:t>
      </w:r>
      <w:r w:rsidR="00995E3C" w:rsidRPr="00EF317C">
        <w:rPr>
          <w:rFonts w:ascii="Arial" w:hAnsi="Arial" w:cs="Arial"/>
          <w:sz w:val="24"/>
          <w:szCs w:val="24"/>
        </w:rPr>
        <w:t>ser alteradas pel</w:t>
      </w:r>
      <w:r w:rsidRPr="00EF317C">
        <w:rPr>
          <w:rFonts w:ascii="Arial" w:hAnsi="Arial" w:cs="Arial"/>
          <w:sz w:val="24"/>
          <w:szCs w:val="24"/>
        </w:rPr>
        <w:t xml:space="preserve">a administração, de acordo com as necessidades de uso e capacidade de armazenamento. </w:t>
      </w:r>
    </w:p>
    <w:p w:rsidR="00D86B51" w:rsidRPr="00D86B51" w:rsidRDefault="00D86B51" w:rsidP="00D86B51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E3D" w:rsidRDefault="0035217D" w:rsidP="0035217D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CRONOGRAMA</w:t>
      </w:r>
    </w:p>
    <w:p w:rsidR="00D86B51" w:rsidRPr="006C17F8" w:rsidRDefault="00D86B51" w:rsidP="006C17F8">
      <w:pPr>
        <w:jc w:val="both"/>
        <w:rPr>
          <w:b/>
          <w:sz w:val="24"/>
          <w:szCs w:val="24"/>
        </w:rPr>
      </w:pPr>
    </w:p>
    <w:tbl>
      <w:tblPr>
        <w:tblStyle w:val="Tabelacomgrade"/>
        <w:tblW w:w="10024" w:type="dxa"/>
        <w:jc w:val="center"/>
        <w:tblLayout w:type="fixed"/>
        <w:tblLook w:val="04A0"/>
      </w:tblPr>
      <w:tblGrid>
        <w:gridCol w:w="527"/>
        <w:gridCol w:w="1418"/>
        <w:gridCol w:w="425"/>
        <w:gridCol w:w="709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24"/>
        <w:gridCol w:w="555"/>
        <w:gridCol w:w="579"/>
      </w:tblGrid>
      <w:tr w:rsidR="00BC6AB0" w:rsidRPr="00ED7C4D" w:rsidTr="009550A6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Carnes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proofErr w:type="spellStart"/>
            <w:r w:rsidRPr="00ED7C4D">
              <w:rPr>
                <w:b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Quant. total</w:t>
            </w:r>
          </w:p>
        </w:tc>
        <w:tc>
          <w:tcPr>
            <w:tcW w:w="694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Quantidade a ser entregue por mês</w:t>
            </w:r>
          </w:p>
        </w:tc>
      </w:tr>
      <w:tr w:rsidR="00BC6AB0" w:rsidRPr="00ED7C4D" w:rsidTr="009550A6">
        <w:trPr>
          <w:jc w:val="center"/>
        </w:trPr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</w:tr>
      <w:tr w:rsidR="00BC6AB0" w:rsidRPr="00ED7C4D" w:rsidTr="00BC6AB0">
        <w:trPr>
          <w:jc w:val="center"/>
        </w:trPr>
        <w:tc>
          <w:tcPr>
            <w:tcW w:w="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AB0" w:rsidRPr="00ED7C4D" w:rsidRDefault="00BC6AB0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AB0" w:rsidRPr="00ED7C4D" w:rsidRDefault="00BC6AB0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AB0" w:rsidRPr="00ED7C4D" w:rsidRDefault="00BC6AB0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AB0" w:rsidRPr="00ED7C4D" w:rsidRDefault="00BC6AB0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Abr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Mai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Jun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Jul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Ago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Out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C6AB0" w:rsidRPr="00ED7C4D" w:rsidRDefault="00BC6AB0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Nov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6AB0" w:rsidRPr="00ED7C4D" w:rsidRDefault="00BC6AB0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Dez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6AB0" w:rsidRPr="00ED7C4D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BC6AB0" w:rsidRDefault="00BC6AB0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Fev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 da terra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Banana nanica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491E9A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BC6AB0">
              <w:rPr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491E9A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Laranja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Maçã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BC6AB0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Melancia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Banana prata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Mamão formosa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rPr>
                <w:sz w:val="16"/>
                <w:szCs w:val="16"/>
              </w:rPr>
            </w:pPr>
            <w:r w:rsidRPr="00ED7C4D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E5323E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BC6AB0" w:rsidRPr="00ED7C4D" w:rsidTr="00577EC8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Default="00BC6AB0" w:rsidP="00450B86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3D6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B0" w:rsidRPr="00ED7C4D" w:rsidRDefault="00BC6AB0" w:rsidP="00450B86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6AB0" w:rsidRPr="00ED7C4D" w:rsidRDefault="00BC6AB0" w:rsidP="00577EC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</w:tr>
    </w:tbl>
    <w:p w:rsidR="0035217D" w:rsidRPr="00F2172B" w:rsidRDefault="0035217D" w:rsidP="00F2172B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52"/>
        </w:rPr>
      </w:pPr>
    </w:p>
    <w:p w:rsidR="00441E3D" w:rsidRPr="00F2172B" w:rsidRDefault="00F2172B" w:rsidP="00F2172B">
      <w:pPr>
        <w:pStyle w:val="PargrafodaLista"/>
        <w:keepNext/>
        <w:keepLines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DESCRIÇÃO DOS PRODUTOS</w:t>
      </w:r>
    </w:p>
    <w:p w:rsidR="009E66DF" w:rsidRPr="003D640E" w:rsidRDefault="003D640E" w:rsidP="00F2172B">
      <w:pPr>
        <w:pStyle w:val="PargrafodaLista"/>
        <w:keepNext/>
        <w:keepLines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Banana da terra</w:t>
      </w:r>
      <w:r w:rsidR="009E66DF" w:rsidRPr="003D640E">
        <w:rPr>
          <w:rFonts w:ascii="Arial" w:hAnsi="Arial" w:cs="Arial"/>
          <w:sz w:val="24"/>
          <w:szCs w:val="24"/>
        </w:rPr>
        <w:t xml:space="preserve">: </w:t>
      </w:r>
      <w:r w:rsidRPr="003D640E">
        <w:rPr>
          <w:rFonts w:ascii="Arial" w:eastAsia="Calibri" w:hAnsi="Arial" w:cs="Arial"/>
          <w:sz w:val="24"/>
          <w:szCs w:val="24"/>
        </w:rPr>
        <w:t>Banana da terra de 1ª qualidade; fresca; livre de resíduos de fertilizantes; sujidades; material terroso; parasitas e larvas; tamanho e coloração uniformes; devendo ser bem desenvolvida e madura; com polpa firme e intacta. Acondicionadas em engradados com aproximadamente 18kg.</w:t>
      </w:r>
    </w:p>
    <w:p w:rsidR="009E66DF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Banana nanica</w:t>
      </w:r>
      <w:r w:rsidR="009E66DF" w:rsidRPr="003D640E">
        <w:rPr>
          <w:rFonts w:ascii="Arial" w:hAnsi="Arial" w:cs="Arial"/>
          <w:sz w:val="24"/>
          <w:szCs w:val="24"/>
        </w:rPr>
        <w:t xml:space="preserve">: </w:t>
      </w:r>
      <w:r w:rsidRPr="003D640E">
        <w:rPr>
          <w:rFonts w:ascii="Arial" w:eastAsia="Calibri" w:hAnsi="Arial" w:cs="Arial"/>
          <w:sz w:val="24"/>
          <w:szCs w:val="24"/>
        </w:rPr>
        <w:t xml:space="preserve">Banana </w:t>
      </w:r>
      <w:r w:rsidRPr="003D640E">
        <w:rPr>
          <w:rFonts w:ascii="Arial" w:hAnsi="Arial" w:cs="Arial"/>
          <w:sz w:val="24"/>
          <w:szCs w:val="24"/>
        </w:rPr>
        <w:t>nanica</w:t>
      </w:r>
      <w:r w:rsidRPr="003D640E">
        <w:rPr>
          <w:rFonts w:ascii="Arial" w:eastAsia="Calibri" w:hAnsi="Arial" w:cs="Arial"/>
          <w:sz w:val="24"/>
          <w:szCs w:val="24"/>
        </w:rPr>
        <w:t xml:space="preserve"> de 1ª qualidade; fresca; livre de resíduos de fertilizantes; sujidades; material terroso; parasitas e larvas; tamanho e coloração uniformes; devendo ser bem desenvolvida e madura; com polpa firme e intacta. Acondicionadas em engradados com aproximadamente 18kg.</w:t>
      </w:r>
    </w:p>
    <w:p w:rsidR="009E66DF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Laranja</w:t>
      </w:r>
      <w:r w:rsidR="009E66DF" w:rsidRPr="003D640E">
        <w:rPr>
          <w:rFonts w:ascii="Arial" w:hAnsi="Arial" w:cs="Arial"/>
          <w:sz w:val="24"/>
          <w:szCs w:val="24"/>
        </w:rPr>
        <w:t xml:space="preserve">: </w:t>
      </w:r>
      <w:r w:rsidRPr="003D640E">
        <w:rPr>
          <w:rFonts w:ascii="Arial" w:eastAsia="Calibri" w:hAnsi="Arial" w:cs="Arial"/>
          <w:sz w:val="24"/>
          <w:szCs w:val="24"/>
        </w:rPr>
        <w:t>Laranja pêra rio fresca; livre de resíduos de fertilizantes; sujidades; material terroso; parasitas e larvas; tamanho e coloração uniformes; devendo ser bem desenvolvida e madura; com polpa firme e intacta. Acondicionadas em sacos próprios para laranja, com aproximadamente 20kg.</w:t>
      </w:r>
    </w:p>
    <w:p w:rsidR="009E66DF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Maçã</w:t>
      </w:r>
      <w:r>
        <w:rPr>
          <w:rFonts w:ascii="Arial" w:hAnsi="Arial" w:cs="Arial"/>
          <w:b/>
          <w:sz w:val="24"/>
          <w:szCs w:val="24"/>
        </w:rPr>
        <w:t>:</w:t>
      </w:r>
      <w:r w:rsidR="009E66DF" w:rsidRPr="003D640E">
        <w:rPr>
          <w:rFonts w:ascii="Arial" w:hAnsi="Arial" w:cs="Arial"/>
          <w:sz w:val="24"/>
          <w:szCs w:val="24"/>
        </w:rPr>
        <w:t xml:space="preserve"> </w:t>
      </w:r>
      <w:r w:rsidRPr="003D640E">
        <w:rPr>
          <w:rFonts w:ascii="Arial" w:eastAsia="Calibri" w:hAnsi="Arial" w:cs="Arial"/>
          <w:sz w:val="24"/>
          <w:szCs w:val="24"/>
        </w:rPr>
        <w:t>Maçã nacional variedade gala; cor vermelha; de 1ª qualidade; fresca; livre de resíduos de fertilizantes; sujidades; material terroso; parasitas e larvas; tamanho e coloração uniformes devendo ser bem desenvolvida e madura; com polpa firme e intacta. Acondicionadas em caixa, contendo 150 unidades, com aproximadamente 18kg.</w:t>
      </w:r>
    </w:p>
    <w:p w:rsidR="009E66DF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Melancia:</w:t>
      </w:r>
      <w:r w:rsidR="009E66DF" w:rsidRPr="003D640E">
        <w:rPr>
          <w:rFonts w:ascii="Arial" w:hAnsi="Arial" w:cs="Arial"/>
          <w:sz w:val="24"/>
          <w:szCs w:val="24"/>
        </w:rPr>
        <w:t xml:space="preserve"> </w:t>
      </w:r>
      <w:r w:rsidRPr="003D640E">
        <w:rPr>
          <w:rFonts w:ascii="Arial" w:eastAsia="Calibri" w:hAnsi="Arial" w:cs="Arial"/>
          <w:sz w:val="24"/>
          <w:szCs w:val="24"/>
        </w:rPr>
        <w:t>Melancia redonda ou comprida, graúda, deve ser de 1ª qualidade; fresca; livre de resíduos de fertilizantes, sujidades, material terroso, parasitas e larvas; tamanho e coloração uniformes; devendo ser bem desenvolvida e madura; com polpa firme e intacta.</w:t>
      </w:r>
    </w:p>
    <w:p w:rsidR="003D640E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>Banana prata:</w:t>
      </w:r>
      <w:r w:rsidRPr="003D640E">
        <w:rPr>
          <w:rFonts w:ascii="Arial" w:hAnsi="Arial" w:cs="Arial"/>
          <w:sz w:val="24"/>
          <w:szCs w:val="24"/>
        </w:rPr>
        <w:t xml:space="preserve"> </w:t>
      </w:r>
      <w:r w:rsidRPr="003D640E">
        <w:rPr>
          <w:rFonts w:ascii="Arial" w:eastAsia="Calibri" w:hAnsi="Arial" w:cs="Arial"/>
          <w:sz w:val="24"/>
          <w:szCs w:val="24"/>
        </w:rPr>
        <w:t>Banana prata de 1ª qualidade; fresca; livre de resíduos de fertilizantes; sujidades; material terroso; parasitas e larvas; tamanho e coloração uniformes; devendo ser bem desenvolvida e madura; com polpa firme e intacta. Acondicionadas em engradados com aproximadamente 18kg.</w:t>
      </w:r>
    </w:p>
    <w:p w:rsidR="003D640E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 xml:space="preserve">Mamão formosa: </w:t>
      </w:r>
      <w:r w:rsidRPr="003D640E">
        <w:rPr>
          <w:rFonts w:ascii="Arial" w:hAnsi="Arial" w:cs="Arial"/>
          <w:sz w:val="24"/>
          <w:szCs w:val="24"/>
        </w:rPr>
        <w:t>Mamão formosa de 1ª qualidade; fresca; livre de resíduos de fertilizantes; sujidades; material terroso; parasitas e larvas; tamanho e coloração uniformes; devendo ser bem desenvolvido e maduro; com polpa firme e intacta. Acondicionadas em engradados com aproximadamente 18kg</w:t>
      </w:r>
    </w:p>
    <w:p w:rsidR="003D640E" w:rsidRPr="003D640E" w:rsidRDefault="003D640E" w:rsidP="00F2172B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D640E">
        <w:rPr>
          <w:rFonts w:ascii="Arial" w:hAnsi="Arial" w:cs="Arial"/>
          <w:b/>
          <w:sz w:val="24"/>
          <w:szCs w:val="24"/>
        </w:rPr>
        <w:t xml:space="preserve">Tomate: </w:t>
      </w:r>
      <w:r w:rsidRPr="003D640E">
        <w:rPr>
          <w:rFonts w:ascii="Arial" w:eastAsia="Calibri" w:hAnsi="Arial" w:cs="Arial"/>
          <w:sz w:val="24"/>
          <w:szCs w:val="24"/>
        </w:rPr>
        <w:t xml:space="preserve">Tomate maduro, tipo extra AA; graúdo com polpa firme e intacta; tamanho e coloração uniformes, típicos da variedade, suficientemente </w:t>
      </w:r>
      <w:r w:rsidRPr="003D640E">
        <w:rPr>
          <w:rFonts w:ascii="Arial" w:eastAsia="Calibri" w:hAnsi="Arial" w:cs="Arial"/>
          <w:sz w:val="24"/>
          <w:szCs w:val="24"/>
        </w:rPr>
        <w:lastRenderedPageBreak/>
        <w:t>desenvolvidas, sem manchas, bolores, sujidades, sem lesões de origem física ou mecânica (rachaduras, machucados, perfurações e cortes na casca) ou outros defeitos que possam alterar sua aparência, livre a maior parte possível de terra aderente a casca e de resíduos de fertilizantes. Acondicionados em embalagem adequada para transporte, com aproximadamente 20kg cada.</w:t>
      </w:r>
    </w:p>
    <w:p w:rsidR="00441E3D" w:rsidRPr="00F2172B" w:rsidRDefault="00F2172B" w:rsidP="00F2172B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Responsável pela elaboração deste Caderno</w:t>
      </w:r>
    </w:p>
    <w:p w:rsidR="004868D7" w:rsidRDefault="00F2172B" w:rsidP="00F2172B">
      <w:pPr>
        <w:pStyle w:val="PargrafodaLista"/>
        <w:keepNext/>
        <w:keepLines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Restaurante Universitário da Universidade Federal de Uberlândia, qualquer dúvida poderá ser sanada pelo fone: 34.32</w:t>
      </w:r>
      <w:r w:rsidR="006C17F8">
        <w:rPr>
          <w:rFonts w:ascii="Arial" w:hAnsi="Arial" w:cs="Arial"/>
          <w:sz w:val="24"/>
          <w:szCs w:val="24"/>
        </w:rPr>
        <w:t>394165</w:t>
      </w:r>
      <w:r>
        <w:rPr>
          <w:rFonts w:ascii="Arial" w:hAnsi="Arial" w:cs="Arial"/>
          <w:sz w:val="24"/>
          <w:szCs w:val="24"/>
        </w:rPr>
        <w:t xml:space="preserve">, com </w:t>
      </w:r>
      <w:r w:rsidR="006C17F8">
        <w:rPr>
          <w:rFonts w:ascii="Arial" w:hAnsi="Arial" w:cs="Arial"/>
          <w:sz w:val="24"/>
          <w:szCs w:val="24"/>
        </w:rPr>
        <w:t>Silmara L. Nascimento e Fernanda G. Melo</w:t>
      </w:r>
      <w:r>
        <w:rPr>
          <w:rFonts w:ascii="Arial" w:hAnsi="Arial" w:cs="Arial"/>
          <w:sz w:val="24"/>
          <w:szCs w:val="24"/>
        </w:rPr>
        <w:t>.</w:t>
      </w:r>
    </w:p>
    <w:p w:rsidR="003D640E" w:rsidRDefault="003D640E" w:rsidP="003D640E">
      <w:pPr>
        <w:keepNext/>
        <w:keepLine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A27" w:rsidRDefault="003D640E" w:rsidP="00577EC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color w:val="333333"/>
          <w:sz w:val="15"/>
          <w:szCs w:val="15"/>
        </w:rPr>
        <w:t>.</w:t>
      </w:r>
    </w:p>
    <w:tbl>
      <w:tblPr>
        <w:tblW w:w="0" w:type="auto"/>
        <w:tblLook w:val="04A0"/>
      </w:tblPr>
      <w:tblGrid>
        <w:gridCol w:w="4077"/>
      </w:tblGrid>
      <w:tr w:rsidR="00103AFB" w:rsidRPr="00A271D8" w:rsidTr="00A85893">
        <w:trPr>
          <w:trHeight w:val="693"/>
        </w:trPr>
        <w:tc>
          <w:tcPr>
            <w:tcW w:w="4077" w:type="dxa"/>
          </w:tcPr>
          <w:p w:rsidR="00103AFB" w:rsidRPr="00A271D8" w:rsidRDefault="00103AFB" w:rsidP="00A85893">
            <w:pPr>
              <w:spacing w:after="0"/>
              <w:rPr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276475" cy="4286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FB" w:rsidRPr="00A271D8" w:rsidTr="00A85893">
        <w:tc>
          <w:tcPr>
            <w:tcW w:w="4077" w:type="dxa"/>
          </w:tcPr>
          <w:p w:rsidR="00103AFB" w:rsidRPr="00A271D8" w:rsidRDefault="00103AFB" w:rsidP="00A85893">
            <w:pPr>
              <w:pStyle w:val="PargrafodaLista"/>
              <w:keepNext/>
              <w:keepLines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71D8">
              <w:rPr>
                <w:rFonts w:ascii="Arial" w:hAnsi="Arial" w:cs="Arial"/>
                <w:sz w:val="24"/>
                <w:szCs w:val="24"/>
              </w:rPr>
              <w:t>Nutricionista UFU</w:t>
            </w:r>
          </w:p>
          <w:p w:rsidR="00103AFB" w:rsidRPr="00A271D8" w:rsidRDefault="00103AFB" w:rsidP="00A85893">
            <w:pPr>
              <w:pStyle w:val="PargrafodaLista"/>
              <w:keepNext/>
              <w:keepLines/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A271D8">
              <w:rPr>
                <w:rFonts w:ascii="Arial" w:hAnsi="Arial" w:cs="Arial"/>
                <w:sz w:val="24"/>
                <w:szCs w:val="24"/>
              </w:rPr>
              <w:t>CRN9-9578</w:t>
            </w:r>
          </w:p>
        </w:tc>
      </w:tr>
    </w:tbl>
    <w:p w:rsidR="00164A27" w:rsidRDefault="00164A27" w:rsidP="00164A27">
      <w:pPr>
        <w:pStyle w:val="PargrafodaLista"/>
        <w:keepNext/>
        <w:keepLines/>
        <w:spacing w:before="120"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164A27" w:rsidSect="00340423"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354"/>
    <w:multiLevelType w:val="hybridMultilevel"/>
    <w:tmpl w:val="37D45124"/>
    <w:lvl w:ilvl="0" w:tplc="C808519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464EA"/>
    <w:multiLevelType w:val="hybridMultilevel"/>
    <w:tmpl w:val="F92CD4FC"/>
    <w:lvl w:ilvl="0" w:tplc="FAA29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57A7A"/>
    <w:multiLevelType w:val="hybridMultilevel"/>
    <w:tmpl w:val="B1F23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337B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3B18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904"/>
    <w:multiLevelType w:val="hybridMultilevel"/>
    <w:tmpl w:val="944EEC44"/>
    <w:lvl w:ilvl="0" w:tplc="BD12E6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E355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C436090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E3D"/>
    <w:rsid w:val="00103AFB"/>
    <w:rsid w:val="00115BCC"/>
    <w:rsid w:val="00164A27"/>
    <w:rsid w:val="001764DE"/>
    <w:rsid w:val="001E4A2B"/>
    <w:rsid w:val="002734DF"/>
    <w:rsid w:val="002F3209"/>
    <w:rsid w:val="00340423"/>
    <w:rsid w:val="0035217D"/>
    <w:rsid w:val="00352DA6"/>
    <w:rsid w:val="003D640E"/>
    <w:rsid w:val="00441E3D"/>
    <w:rsid w:val="00450D14"/>
    <w:rsid w:val="0045520A"/>
    <w:rsid w:val="004868D7"/>
    <w:rsid w:val="00491E9A"/>
    <w:rsid w:val="004B7291"/>
    <w:rsid w:val="004E784B"/>
    <w:rsid w:val="0050016A"/>
    <w:rsid w:val="00577EC8"/>
    <w:rsid w:val="00586F70"/>
    <w:rsid w:val="00621DB5"/>
    <w:rsid w:val="00644645"/>
    <w:rsid w:val="006C17F8"/>
    <w:rsid w:val="006E62CC"/>
    <w:rsid w:val="00741CB1"/>
    <w:rsid w:val="007E00DB"/>
    <w:rsid w:val="00864440"/>
    <w:rsid w:val="00932865"/>
    <w:rsid w:val="00995E3C"/>
    <w:rsid w:val="009E66DF"/>
    <w:rsid w:val="00A856B6"/>
    <w:rsid w:val="00AC4576"/>
    <w:rsid w:val="00BC6AB0"/>
    <w:rsid w:val="00C3641A"/>
    <w:rsid w:val="00C454F2"/>
    <w:rsid w:val="00C7167E"/>
    <w:rsid w:val="00CA7877"/>
    <w:rsid w:val="00CD1E57"/>
    <w:rsid w:val="00CF65FC"/>
    <w:rsid w:val="00D441FC"/>
    <w:rsid w:val="00D8143C"/>
    <w:rsid w:val="00D86B51"/>
    <w:rsid w:val="00D93184"/>
    <w:rsid w:val="00DE48B8"/>
    <w:rsid w:val="00E063E7"/>
    <w:rsid w:val="00E5323E"/>
    <w:rsid w:val="00EF317C"/>
    <w:rsid w:val="00F2172B"/>
    <w:rsid w:val="00F37947"/>
    <w:rsid w:val="00F4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3D"/>
    <w:pPr>
      <w:ind w:firstLine="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E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E3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86B51"/>
    <w:pPr>
      <w:spacing w:after="0" w:line="240" w:lineRule="auto"/>
      <w:ind w:firstLine="0"/>
      <w:jc w:val="center"/>
    </w:pPr>
  </w:style>
  <w:style w:type="table" w:styleId="Tabelacomgrade">
    <w:name w:val="Table Grid"/>
    <w:basedOn w:val="Tabelanormal"/>
    <w:uiPriority w:val="59"/>
    <w:rsid w:val="00D86B51"/>
    <w:pPr>
      <w:spacing w:after="0" w:line="240" w:lineRule="auto"/>
      <w:ind w:firstLine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dilic</cp:lastModifiedBy>
  <cp:revision>2</cp:revision>
  <dcterms:created xsi:type="dcterms:W3CDTF">2015-02-23T17:22:00Z</dcterms:created>
  <dcterms:modified xsi:type="dcterms:W3CDTF">2015-02-23T17:22:00Z</dcterms:modified>
</cp:coreProperties>
</file>